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0A" w:rsidRDefault="00F7460A" w:rsidP="00F7460A">
      <w:pPr>
        <w:pStyle w:val="Heading2"/>
        <w:numPr>
          <w:ilvl w:val="0"/>
          <w:numId w:val="0"/>
        </w:numPr>
        <w:jc w:val="center"/>
        <w:rPr>
          <w:rFonts w:ascii="Times New Roman" w:hAnsi="Times New Roman"/>
          <w:bCs/>
          <w:szCs w:val="24"/>
        </w:rPr>
      </w:pPr>
    </w:p>
    <w:p w:rsidR="00D42FF5" w:rsidRDefault="00F7460A" w:rsidP="00D42FF5">
      <w:pPr>
        <w:pStyle w:val="Heading2"/>
        <w:numPr>
          <w:ilvl w:val="0"/>
          <w:numId w:val="0"/>
        </w:numPr>
        <w:jc w:val="center"/>
        <w:rPr>
          <w:rFonts w:ascii="Times New Roman" w:hAnsi="Times New Roman"/>
          <w:bCs/>
          <w:szCs w:val="24"/>
        </w:rPr>
      </w:pPr>
      <w:r w:rsidRPr="00976F7A">
        <w:rPr>
          <w:rFonts w:ascii="Times New Roman" w:hAnsi="Times New Roman"/>
          <w:bCs/>
          <w:szCs w:val="24"/>
        </w:rPr>
        <w:t>B</w:t>
      </w:r>
      <w:r w:rsidR="00E22836">
        <w:rPr>
          <w:rFonts w:ascii="Times New Roman" w:hAnsi="Times New Roman"/>
          <w:bCs/>
          <w:szCs w:val="24"/>
        </w:rPr>
        <w:t>ūvdarbu līguma</w:t>
      </w:r>
      <w:r w:rsidR="0027319E" w:rsidRPr="0027319E">
        <w:t xml:space="preserve"> </w:t>
      </w:r>
      <w:r w:rsidR="0027319E" w:rsidRPr="0027319E">
        <w:rPr>
          <w:rFonts w:ascii="Times New Roman" w:hAnsi="Times New Roman"/>
          <w:bCs/>
          <w:szCs w:val="24"/>
        </w:rPr>
        <w:t>par ielu apgaismojuma būvniecību Rucavas novada Sikšņu ciemā</w:t>
      </w:r>
    </w:p>
    <w:p w:rsidR="00E22836" w:rsidRPr="0027319E" w:rsidRDefault="0027319E" w:rsidP="00D42FF5">
      <w:pPr>
        <w:pStyle w:val="Heading2"/>
        <w:numPr>
          <w:ilvl w:val="0"/>
          <w:numId w:val="0"/>
        </w:numPr>
        <w:jc w:val="center"/>
        <w:rPr>
          <w:rFonts w:ascii="Times New Roman" w:hAnsi="Times New Roman"/>
          <w:bCs/>
          <w:szCs w:val="24"/>
        </w:rPr>
      </w:pPr>
      <w:r>
        <w:rPr>
          <w:rFonts w:ascii="Times New Roman" w:hAnsi="Times New Roman"/>
          <w:bCs/>
          <w:szCs w:val="24"/>
        </w:rPr>
        <w:t>2.daļa</w:t>
      </w:r>
      <w:r w:rsidR="00F7460A">
        <w:rPr>
          <w:rFonts w:ascii="Times New Roman" w:hAnsi="Times New Roman"/>
          <w:w w:val="99"/>
        </w:rPr>
        <w:t xml:space="preserve"> </w:t>
      </w:r>
      <w:r w:rsidR="00527856">
        <w:rPr>
          <w:rFonts w:ascii="Times New Roman" w:hAnsi="Times New Roman"/>
          <w:w w:val="99"/>
        </w:rPr>
        <w:t>Nr.</w:t>
      </w:r>
      <w:r w:rsidR="00A431B0">
        <w:rPr>
          <w:rFonts w:ascii="Times New Roman" w:hAnsi="Times New Roman"/>
          <w:w w:val="99"/>
        </w:rPr>
        <w:t>2017/300</w:t>
      </w:r>
    </w:p>
    <w:p w:rsidR="00F7460A" w:rsidRPr="00976F7A" w:rsidRDefault="00F7460A" w:rsidP="00F7460A">
      <w:pPr>
        <w:rPr>
          <w:rFonts w:ascii="Times New Roman" w:hAnsi="Times New Roman"/>
          <w:b w:val="0"/>
        </w:rPr>
      </w:pPr>
    </w:p>
    <w:tbl>
      <w:tblPr>
        <w:tblW w:w="0" w:type="auto"/>
        <w:tblLook w:val="04A0" w:firstRow="1" w:lastRow="0" w:firstColumn="1" w:lastColumn="0" w:noHBand="0" w:noVBand="1"/>
      </w:tblPr>
      <w:tblGrid>
        <w:gridCol w:w="4531"/>
        <w:gridCol w:w="4541"/>
      </w:tblGrid>
      <w:tr w:rsidR="00F7460A" w:rsidRPr="00113146" w:rsidTr="00DD3F52">
        <w:tc>
          <w:tcPr>
            <w:tcW w:w="4644" w:type="dxa"/>
            <w:shd w:val="clear" w:color="auto" w:fill="auto"/>
          </w:tcPr>
          <w:p w:rsidR="00F7460A" w:rsidRPr="00113146" w:rsidRDefault="0044462B" w:rsidP="00DD3F52">
            <w:pPr>
              <w:rPr>
                <w:rFonts w:ascii="Times New Roman" w:hAnsi="Times New Roman"/>
                <w:b w:val="0"/>
              </w:rPr>
            </w:pPr>
            <w:r>
              <w:rPr>
                <w:rFonts w:ascii="Times New Roman" w:hAnsi="Times New Roman"/>
                <w:b w:val="0"/>
              </w:rPr>
              <w:t xml:space="preserve">Rucavas novada domē, </w:t>
            </w:r>
          </w:p>
        </w:tc>
        <w:tc>
          <w:tcPr>
            <w:tcW w:w="4644" w:type="dxa"/>
            <w:shd w:val="clear" w:color="auto" w:fill="auto"/>
          </w:tcPr>
          <w:p w:rsidR="00F7460A" w:rsidRPr="00113146" w:rsidRDefault="00F7460A" w:rsidP="00B43A14">
            <w:pPr>
              <w:jc w:val="right"/>
              <w:rPr>
                <w:rFonts w:ascii="Times New Roman" w:hAnsi="Times New Roman"/>
                <w:b w:val="0"/>
              </w:rPr>
            </w:pPr>
            <w:r w:rsidRPr="00113146">
              <w:rPr>
                <w:rFonts w:ascii="Times New Roman" w:hAnsi="Times New Roman"/>
                <w:b w:val="0"/>
              </w:rPr>
              <w:t>2017. gada</w:t>
            </w:r>
            <w:r w:rsidR="0044462B">
              <w:rPr>
                <w:rFonts w:ascii="Times New Roman" w:hAnsi="Times New Roman"/>
                <w:b w:val="0"/>
              </w:rPr>
              <w:t xml:space="preserve"> </w:t>
            </w:r>
            <w:r w:rsidR="00B43A14">
              <w:rPr>
                <w:rFonts w:ascii="Times New Roman" w:hAnsi="Times New Roman"/>
                <w:b w:val="0"/>
              </w:rPr>
              <w:t>6</w:t>
            </w:r>
            <w:r w:rsidRPr="00113146">
              <w:rPr>
                <w:rFonts w:ascii="Times New Roman" w:hAnsi="Times New Roman"/>
                <w:b w:val="0"/>
              </w:rPr>
              <w:t>.</w:t>
            </w:r>
            <w:r w:rsidR="0044462B">
              <w:rPr>
                <w:rFonts w:ascii="Times New Roman" w:hAnsi="Times New Roman"/>
                <w:b w:val="0"/>
              </w:rPr>
              <w:t>septembr</w:t>
            </w:r>
            <w:r w:rsidR="00527856">
              <w:rPr>
                <w:rFonts w:ascii="Times New Roman" w:hAnsi="Times New Roman"/>
                <w:b w:val="0"/>
              </w:rPr>
              <w:t>ī</w:t>
            </w:r>
          </w:p>
        </w:tc>
      </w:tr>
    </w:tbl>
    <w:p w:rsidR="00F7460A" w:rsidRPr="00976F7A" w:rsidRDefault="00F7460A" w:rsidP="00F7460A">
      <w:pPr>
        <w:rPr>
          <w:rFonts w:ascii="Times New Roman" w:hAnsi="Times New Roman"/>
          <w:b w:val="0"/>
        </w:rPr>
      </w:pPr>
      <w:r w:rsidRPr="00976F7A">
        <w:rPr>
          <w:rFonts w:ascii="Times New Roman" w:hAnsi="Times New Roman"/>
          <w:b w:val="0"/>
        </w:rPr>
        <w:t xml:space="preserve">                                                                                     </w:t>
      </w:r>
      <w:r w:rsidRPr="00976F7A">
        <w:rPr>
          <w:rFonts w:ascii="Times New Roman" w:hAnsi="Times New Roman"/>
          <w:b w:val="0"/>
        </w:rPr>
        <w:tab/>
      </w:r>
      <w:r w:rsidRPr="00976F7A">
        <w:rPr>
          <w:rFonts w:ascii="Times New Roman" w:hAnsi="Times New Roman"/>
          <w:b w:val="0"/>
        </w:rPr>
        <w:tab/>
      </w:r>
      <w:r w:rsidRPr="00976F7A">
        <w:rPr>
          <w:rFonts w:ascii="Times New Roman" w:hAnsi="Times New Roman"/>
          <w:b w:val="0"/>
        </w:rPr>
        <w:tab/>
      </w:r>
      <w:r w:rsidRPr="00976F7A">
        <w:rPr>
          <w:rFonts w:ascii="Times New Roman" w:hAnsi="Times New Roman"/>
          <w:b w:val="0"/>
        </w:rPr>
        <w:tab/>
        <w:t xml:space="preserve">                                                                                                                                                                                                                                                                                                                                                                                                                                                                                                       </w:t>
      </w:r>
    </w:p>
    <w:p w:rsidR="00F7460A" w:rsidRPr="00557877" w:rsidRDefault="00F7460A" w:rsidP="00F7460A">
      <w:pPr>
        <w:pStyle w:val="BodyText"/>
        <w:jc w:val="both"/>
        <w:rPr>
          <w:sz w:val="24"/>
          <w:szCs w:val="24"/>
        </w:rPr>
      </w:pPr>
      <w:r w:rsidRPr="00557877">
        <w:rPr>
          <w:b/>
          <w:sz w:val="24"/>
          <w:szCs w:val="24"/>
        </w:rPr>
        <w:t>Rucavas novada dome</w:t>
      </w:r>
      <w:r>
        <w:rPr>
          <w:b/>
          <w:sz w:val="24"/>
          <w:szCs w:val="24"/>
        </w:rPr>
        <w:t>,</w:t>
      </w:r>
      <w:r w:rsidRPr="00557877">
        <w:rPr>
          <w:b/>
          <w:sz w:val="24"/>
          <w:szCs w:val="24"/>
        </w:rPr>
        <w:t xml:space="preserve"> </w:t>
      </w:r>
      <w:r w:rsidR="00DB276E">
        <w:rPr>
          <w:sz w:val="24"/>
          <w:szCs w:val="24"/>
        </w:rPr>
        <w:t>reģistrācijas Nr.</w:t>
      </w:r>
      <w:r w:rsidRPr="00557877">
        <w:rPr>
          <w:sz w:val="24"/>
          <w:szCs w:val="24"/>
        </w:rPr>
        <w:t xml:space="preserve">90000059230, “Pagastmāja”, Rucavas pagasts, Rucavas novads, LV - 3477, tās domes priekšsēdētāja Jāņa Veita personā, kurš darbojas </w:t>
      </w:r>
      <w:r w:rsidR="001061ED">
        <w:rPr>
          <w:sz w:val="24"/>
          <w:szCs w:val="24"/>
        </w:rPr>
        <w:t xml:space="preserve">saskaņā ar </w:t>
      </w:r>
      <w:r w:rsidRPr="00557877">
        <w:rPr>
          <w:sz w:val="24"/>
          <w:szCs w:val="24"/>
        </w:rPr>
        <w:t>Nolikumu un likum</w:t>
      </w:r>
      <w:r w:rsidR="001061ED">
        <w:rPr>
          <w:sz w:val="24"/>
          <w:szCs w:val="24"/>
        </w:rPr>
        <w:t>u</w:t>
      </w:r>
      <w:r w:rsidRPr="00557877">
        <w:rPr>
          <w:sz w:val="24"/>
          <w:szCs w:val="24"/>
        </w:rPr>
        <w:t xml:space="preserve"> „Par pašvaldībām”</w:t>
      </w:r>
      <w:r w:rsidR="001061ED">
        <w:rPr>
          <w:sz w:val="24"/>
          <w:szCs w:val="24"/>
        </w:rPr>
        <w:t xml:space="preserve"> pamata,  </w:t>
      </w:r>
      <w:r w:rsidRPr="00557877">
        <w:rPr>
          <w:sz w:val="24"/>
          <w:szCs w:val="24"/>
        </w:rPr>
        <w:t>turpmāk šī līguma tekstā saukts „PASŪTĪTĀJS” no vienas puses,</w:t>
      </w:r>
    </w:p>
    <w:p w:rsidR="001129C1" w:rsidRPr="00976F7A" w:rsidRDefault="001129C1" w:rsidP="001129C1">
      <w:pPr>
        <w:pStyle w:val="BodyText"/>
        <w:jc w:val="both"/>
        <w:rPr>
          <w:sz w:val="24"/>
          <w:szCs w:val="24"/>
        </w:rPr>
      </w:pPr>
      <w:r w:rsidRPr="00C33839">
        <w:rPr>
          <w:b/>
          <w:sz w:val="24"/>
          <w:szCs w:val="24"/>
        </w:rPr>
        <w:t>SIA „EMPOWER”,</w:t>
      </w:r>
      <w:r w:rsidRPr="00C33839">
        <w:rPr>
          <w:sz w:val="24"/>
          <w:szCs w:val="24"/>
        </w:rPr>
        <w:t xml:space="preserve"> reģistrācijas Nr.50003563201, būvkomersanta reģ. Nr.1589-R, kuras vārdā uz statūtu pamata rīkojas tās valdes priekšsēdētājs Ģirts Galzons, turpmāk līguma tekstā saukts “IZPILDĪTĀJS”, no otras puses, abi kopā saukti Puses, katra atsevišķi Puse,</w:t>
      </w:r>
    </w:p>
    <w:p w:rsidR="001129C1" w:rsidRPr="00976F7A" w:rsidRDefault="001129C1" w:rsidP="001129C1">
      <w:pPr>
        <w:pStyle w:val="BodyText"/>
        <w:rPr>
          <w:sz w:val="16"/>
          <w:szCs w:val="16"/>
        </w:rPr>
      </w:pPr>
    </w:p>
    <w:p w:rsidR="00F7460A" w:rsidRPr="00976F7A" w:rsidRDefault="00F7460A" w:rsidP="00F7460A">
      <w:pPr>
        <w:jc w:val="both"/>
      </w:pPr>
      <w:r w:rsidRPr="00976F7A">
        <w:rPr>
          <w:rFonts w:ascii="Times New Roman" w:hAnsi="Times New Roman"/>
          <w:b w:val="0"/>
        </w:rPr>
        <w:t>atbilstoši Pasūtītāja izsludinātā iepirkuma</w:t>
      </w:r>
      <w:r>
        <w:rPr>
          <w:rFonts w:ascii="Times New Roman" w:hAnsi="Times New Roman"/>
          <w:b w:val="0"/>
        </w:rPr>
        <w:t xml:space="preserve"> </w:t>
      </w:r>
      <w:r w:rsidRPr="00557877">
        <w:rPr>
          <w:rFonts w:ascii="Times New Roman" w:hAnsi="Times New Roman"/>
          <w:b w:val="0"/>
        </w:rPr>
        <w:t xml:space="preserve">“Ielu apgaismojuma būvniecība Rucavas novadā”  </w:t>
      </w:r>
      <w:r w:rsidRPr="00976F7A">
        <w:rPr>
          <w:rFonts w:ascii="Times New Roman" w:hAnsi="Times New Roman"/>
          <w:b w:val="0"/>
        </w:rPr>
        <w:t xml:space="preserve">  (iepirkuma identifikācijas numurs</w:t>
      </w:r>
      <w:r w:rsidRPr="00557877">
        <w:t xml:space="preserve"> </w:t>
      </w:r>
      <w:r w:rsidRPr="00557877">
        <w:rPr>
          <w:rFonts w:ascii="Times New Roman" w:hAnsi="Times New Roman"/>
          <w:b w:val="0"/>
        </w:rPr>
        <w:t>RND/2017/08</w:t>
      </w:r>
      <w:r w:rsidRPr="00976F7A">
        <w:rPr>
          <w:rFonts w:ascii="Times New Roman" w:hAnsi="Times New Roman"/>
          <w:b w:val="0"/>
        </w:rPr>
        <w:t>) nolikumam (turpmāk tekstā Nolikums), pamatojoties uz Pasūtītāja Iepirkumu komisijas 201</w:t>
      </w:r>
      <w:r>
        <w:rPr>
          <w:rFonts w:ascii="Times New Roman" w:hAnsi="Times New Roman"/>
          <w:b w:val="0"/>
        </w:rPr>
        <w:t>7</w:t>
      </w:r>
      <w:r w:rsidRPr="00976F7A">
        <w:rPr>
          <w:rFonts w:ascii="Times New Roman" w:hAnsi="Times New Roman"/>
          <w:b w:val="0"/>
        </w:rPr>
        <w:t>.gada</w:t>
      </w:r>
      <w:r w:rsidR="00603E9D">
        <w:rPr>
          <w:rFonts w:ascii="Times New Roman" w:hAnsi="Times New Roman"/>
          <w:b w:val="0"/>
        </w:rPr>
        <w:t xml:space="preserve"> 3.augusta </w:t>
      </w:r>
      <w:r w:rsidRPr="00976F7A">
        <w:rPr>
          <w:rFonts w:ascii="Times New Roman" w:hAnsi="Times New Roman"/>
          <w:b w:val="0"/>
        </w:rPr>
        <w:t>lēmumu Nr.</w:t>
      </w:r>
      <w:r w:rsidR="00603E9D">
        <w:rPr>
          <w:rFonts w:ascii="Times New Roman" w:hAnsi="Times New Roman"/>
          <w:b w:val="0"/>
        </w:rPr>
        <w:t>1 (Iepirkumu komisijas 03.08.2017. protokols nr.5)</w:t>
      </w:r>
      <w:r w:rsidR="003D5B90">
        <w:rPr>
          <w:rFonts w:ascii="Times New Roman" w:hAnsi="Times New Roman"/>
          <w:b w:val="0"/>
        </w:rPr>
        <w:t xml:space="preserve"> </w:t>
      </w:r>
      <w:r w:rsidR="003D5B90" w:rsidRPr="0033084D">
        <w:rPr>
          <w:rFonts w:ascii="Times New Roman" w:hAnsi="Times New Roman"/>
        </w:rPr>
        <w:t>2.daļā</w:t>
      </w:r>
      <w:r w:rsidRPr="00976F7A">
        <w:rPr>
          <w:rFonts w:ascii="Times New Roman" w:hAnsi="Times New Roman"/>
          <w:b w:val="0"/>
        </w:rPr>
        <w:t xml:space="preserve">, </w:t>
      </w:r>
    </w:p>
    <w:p w:rsidR="00F7460A" w:rsidRPr="00976F7A" w:rsidRDefault="00F7460A" w:rsidP="00F7460A">
      <w:pPr>
        <w:jc w:val="both"/>
        <w:rPr>
          <w:rFonts w:ascii="Times New Roman" w:hAnsi="Times New Roman"/>
          <w:b w:val="0"/>
          <w:sz w:val="16"/>
          <w:szCs w:val="16"/>
        </w:rPr>
      </w:pPr>
    </w:p>
    <w:p w:rsidR="00F7460A" w:rsidRPr="00976F7A" w:rsidRDefault="00F7460A" w:rsidP="00F7460A">
      <w:pPr>
        <w:pStyle w:val="BodyText"/>
        <w:jc w:val="both"/>
        <w:rPr>
          <w:sz w:val="24"/>
          <w:szCs w:val="24"/>
        </w:rPr>
      </w:pPr>
      <w:r w:rsidRPr="00976F7A">
        <w:rPr>
          <w:sz w:val="24"/>
          <w:szCs w:val="24"/>
        </w:rPr>
        <w:t xml:space="preserve">noslēdz šo līgumu, ar saistošo spēku Pušu tiesību un saistību pārņēmējiem, par sekojošo (turpmāk tekstā Līgums): </w:t>
      </w:r>
    </w:p>
    <w:p w:rsidR="00F7460A" w:rsidRPr="00976F7A" w:rsidRDefault="00F7460A" w:rsidP="00F7460A">
      <w:pPr>
        <w:widowControl w:val="0"/>
        <w:tabs>
          <w:tab w:val="left" w:pos="3090"/>
        </w:tabs>
        <w:autoSpaceDE w:val="0"/>
        <w:autoSpaceDN w:val="0"/>
        <w:jc w:val="both"/>
        <w:rPr>
          <w:rFonts w:ascii="Times New Roman" w:hAnsi="Times New Roman"/>
          <w:b w:val="0"/>
          <w:sz w:val="16"/>
          <w:szCs w:val="16"/>
        </w:rPr>
      </w:pPr>
    </w:p>
    <w:p w:rsidR="00F7460A" w:rsidRPr="00976F7A" w:rsidRDefault="00F7460A" w:rsidP="00F7460A">
      <w:pPr>
        <w:jc w:val="center"/>
        <w:rPr>
          <w:rFonts w:ascii="Times New Roman" w:hAnsi="Times New Roman"/>
          <w:bCs/>
          <w:iCs/>
        </w:rPr>
      </w:pPr>
      <w:r w:rsidRPr="00976F7A">
        <w:rPr>
          <w:rFonts w:ascii="Times New Roman" w:hAnsi="Times New Roman"/>
          <w:bCs/>
          <w:iCs/>
        </w:rPr>
        <w:t>1. Līgumā lietotie termini</w:t>
      </w:r>
    </w:p>
    <w:p w:rsidR="00F7460A" w:rsidRPr="00976F7A" w:rsidRDefault="00F7460A" w:rsidP="00F7460A">
      <w:pPr>
        <w:jc w:val="center"/>
        <w:rPr>
          <w:rFonts w:ascii="Times New Roman" w:hAnsi="Times New Roman"/>
          <w:b w:val="0"/>
        </w:rPr>
      </w:pPr>
    </w:p>
    <w:p w:rsidR="00F7460A" w:rsidRPr="003D7E89" w:rsidRDefault="00F7460A" w:rsidP="00F7460A">
      <w:pPr>
        <w:jc w:val="both"/>
        <w:rPr>
          <w:rFonts w:ascii="Times New Roman" w:hAnsi="Times New Roman"/>
        </w:rPr>
      </w:pPr>
      <w:r w:rsidRPr="00976F7A">
        <w:rPr>
          <w:rFonts w:ascii="Times New Roman" w:hAnsi="Times New Roman"/>
          <w:bCs/>
        </w:rPr>
        <w:t xml:space="preserve">1.1. </w:t>
      </w:r>
      <w:r w:rsidRPr="003D7E89">
        <w:rPr>
          <w:rFonts w:ascii="Times New Roman" w:hAnsi="Times New Roman"/>
          <w:bCs/>
        </w:rPr>
        <w:t>Būvuzraugs -</w:t>
      </w:r>
      <w:r w:rsidRPr="003D7E89">
        <w:rPr>
          <w:rFonts w:ascii="Times New Roman" w:hAnsi="Times New Roman"/>
          <w:b w:val="0"/>
        </w:rPr>
        <w:t xml:space="preserve"> persona, kura pārstāv Pasūtītāju, un nodrošina Pasūtītāja tiesības un intereses būvdarbu veikšanas procesā</w:t>
      </w:r>
      <w:r w:rsidR="0044462B">
        <w:rPr>
          <w:rFonts w:ascii="Times New Roman" w:hAnsi="Times New Roman"/>
          <w:b w:val="0"/>
        </w:rPr>
        <w:t xml:space="preserve"> </w:t>
      </w:r>
      <w:r w:rsidR="00C33839" w:rsidRPr="00C33839">
        <w:rPr>
          <w:rFonts w:ascii="Times New Roman" w:hAnsi="Times New Roman"/>
          <w:b w:val="0"/>
        </w:rPr>
        <w:t>xxxxxx</w:t>
      </w:r>
      <w:r w:rsidRPr="00485C64">
        <w:rPr>
          <w:rFonts w:ascii="Times New Roman" w:hAnsi="Times New Roman"/>
        </w:rPr>
        <w:t>,</w:t>
      </w:r>
      <w:r w:rsidR="00CD6FAD">
        <w:rPr>
          <w:rFonts w:ascii="Times New Roman" w:hAnsi="Times New Roman"/>
          <w:b w:val="0"/>
        </w:rPr>
        <w:t xml:space="preserve"> sertifikāta nr.</w:t>
      </w:r>
      <w:r w:rsidR="00C33839" w:rsidRPr="00C33839">
        <w:t xml:space="preserve"> </w:t>
      </w:r>
      <w:r w:rsidR="00C33839">
        <w:rPr>
          <w:rFonts w:ascii="Times New Roman" w:hAnsi="Times New Roman"/>
          <w:b w:val="0"/>
        </w:rPr>
        <w:t>xxxxxx</w:t>
      </w:r>
      <w:r w:rsidR="00CD6FAD">
        <w:rPr>
          <w:rFonts w:ascii="Times New Roman" w:hAnsi="Times New Roman"/>
          <w:b w:val="0"/>
        </w:rPr>
        <w:t xml:space="preserve">, </w:t>
      </w:r>
      <w:r w:rsidRPr="003D7E89">
        <w:rPr>
          <w:rFonts w:ascii="Times New Roman" w:hAnsi="Times New Roman"/>
          <w:b w:val="0"/>
        </w:rPr>
        <w:t>tālrunis</w:t>
      </w:r>
      <w:r w:rsidR="002A1F75">
        <w:rPr>
          <w:rFonts w:ascii="Times New Roman" w:hAnsi="Times New Roman"/>
          <w:b w:val="0"/>
        </w:rPr>
        <w:t xml:space="preserve"> </w:t>
      </w:r>
      <w:r w:rsidR="00C33839">
        <w:rPr>
          <w:rFonts w:ascii="Times New Roman" w:hAnsi="Times New Roman"/>
          <w:b w:val="0"/>
        </w:rPr>
        <w:t>xxxxxx,</w:t>
      </w:r>
      <w:r w:rsidR="00867AC7">
        <w:rPr>
          <w:rFonts w:ascii="Times New Roman" w:hAnsi="Times New Roman"/>
          <w:b w:val="0"/>
        </w:rPr>
        <w:t xml:space="preserve"> e-pasts: </w:t>
      </w:r>
      <w:r w:rsidR="00C33839">
        <w:rPr>
          <w:rFonts w:ascii="Times New Roman" w:hAnsi="Times New Roman"/>
          <w:b w:val="0"/>
        </w:rPr>
        <w:t>xxxxxx.</w:t>
      </w:r>
      <w:r w:rsidRPr="003D7E89">
        <w:rPr>
          <w:rFonts w:ascii="Times New Roman" w:hAnsi="Times New Roman"/>
          <w:b w:val="0"/>
        </w:rPr>
        <w:t xml:space="preserve"> </w:t>
      </w:r>
    </w:p>
    <w:p w:rsidR="00F7460A" w:rsidRPr="003D7E89" w:rsidRDefault="00F7460A" w:rsidP="00F7460A">
      <w:pPr>
        <w:jc w:val="both"/>
        <w:rPr>
          <w:rFonts w:ascii="Times New Roman" w:hAnsi="Times New Roman"/>
          <w:b w:val="0"/>
        </w:rPr>
      </w:pPr>
      <w:r w:rsidRPr="003D7E89">
        <w:rPr>
          <w:rFonts w:ascii="Times New Roman" w:hAnsi="Times New Roman"/>
          <w:bCs/>
        </w:rPr>
        <w:t>1.2. Būvdarbu vadītājs</w:t>
      </w:r>
      <w:r w:rsidRPr="003D7E89">
        <w:rPr>
          <w:rFonts w:ascii="Times New Roman" w:hAnsi="Times New Roman"/>
          <w:b w:val="0"/>
        </w:rPr>
        <w:t xml:space="preserve"> - sertificēts būvspeciālists, kuru ieceļ Izpildītājs un kura pienākums ir nodrošināt būvdarbu vadīšanu un būvdarbu kvalitatīvu izpildi atbilstoši Būvprojektam, Līgumam, iepirkuma nolikumam, ievērot citus būvniecību reglamentējošos normatīvos aktus un būvizstrādājumu izmantošanai noteiktās tehnoloģijas, pārstāvēt Izpildītāju attiecībās ar Pasūtītāju.</w:t>
      </w:r>
      <w:r w:rsidRPr="003D7E89">
        <w:t xml:space="preserve"> </w:t>
      </w:r>
      <w:r w:rsidRPr="003D7E89">
        <w:rPr>
          <w:rFonts w:ascii="Times New Roman" w:hAnsi="Times New Roman"/>
          <w:b w:val="0"/>
        </w:rPr>
        <w:t xml:space="preserve">Būvdarbu vadītājam ir pienākums atbilstoši plānotajiem darbiem atrasties Būvobjektā, nodrošināt, ka būvdarbos tiek izmantoti tikai Būvprojektam atbilstoši materiāli un būvizstrādājumi, kuriem ir atbilstību apliecinoši dokumenti, pēc Būvuzrauga pieprasījuma sniegt detalizētu informāciju par Būvdarbu izpildē izvēlētajām metodēm, pēc būvinspektora pieprasījuma iesniegt dokumentāciju. Būvdarbu vadītājs ir </w:t>
      </w:r>
      <w:r w:rsidR="00C33839">
        <w:rPr>
          <w:rFonts w:ascii="Times New Roman" w:hAnsi="Times New Roman"/>
          <w:b w:val="0"/>
        </w:rPr>
        <w:t>xxxxxx</w:t>
      </w:r>
      <w:r w:rsidRPr="003D7E89">
        <w:rPr>
          <w:rFonts w:ascii="Times New Roman" w:hAnsi="Times New Roman"/>
          <w:b w:val="0"/>
        </w:rPr>
        <w:t>,</w:t>
      </w:r>
      <w:r w:rsidR="00485C64" w:rsidRPr="00485C64">
        <w:t xml:space="preserve"> </w:t>
      </w:r>
      <w:r w:rsidR="00485C64" w:rsidRPr="00485C64">
        <w:rPr>
          <w:rFonts w:ascii="Times New Roman" w:hAnsi="Times New Roman"/>
          <w:b w:val="0"/>
        </w:rPr>
        <w:t xml:space="preserve">sertifikāta nr. </w:t>
      </w:r>
      <w:r w:rsidR="00C33839">
        <w:rPr>
          <w:rFonts w:ascii="Times New Roman" w:hAnsi="Times New Roman"/>
          <w:b w:val="0"/>
        </w:rPr>
        <w:t>xxxxxx</w:t>
      </w:r>
      <w:r w:rsidR="00867AC7">
        <w:rPr>
          <w:rFonts w:ascii="Times New Roman" w:hAnsi="Times New Roman"/>
          <w:b w:val="0"/>
        </w:rPr>
        <w:t xml:space="preserve">, </w:t>
      </w:r>
      <w:r w:rsidRPr="003D7E89">
        <w:rPr>
          <w:rFonts w:ascii="Times New Roman" w:hAnsi="Times New Roman"/>
          <w:b w:val="0"/>
        </w:rPr>
        <w:t>tālrunis</w:t>
      </w:r>
      <w:r w:rsidR="00C33839" w:rsidRPr="00C33839">
        <w:t xml:space="preserve"> </w:t>
      </w:r>
      <w:r w:rsidR="00C33839">
        <w:rPr>
          <w:rFonts w:ascii="Times New Roman" w:hAnsi="Times New Roman"/>
          <w:b w:val="0"/>
        </w:rPr>
        <w:t>xxxxxx</w:t>
      </w:r>
      <w:r w:rsidR="00867AC7">
        <w:rPr>
          <w:rFonts w:ascii="Times New Roman" w:hAnsi="Times New Roman"/>
          <w:b w:val="0"/>
        </w:rPr>
        <w:t>, e-pasts</w:t>
      </w:r>
      <w:r w:rsidR="00C33839" w:rsidRPr="00C33839">
        <w:t xml:space="preserve"> </w:t>
      </w:r>
      <w:r w:rsidR="00C33839" w:rsidRPr="00C33839">
        <w:rPr>
          <w:rFonts w:ascii="Times New Roman" w:hAnsi="Times New Roman"/>
          <w:b w:val="0"/>
        </w:rPr>
        <w:t>xxxxxx.</w:t>
      </w:r>
    </w:p>
    <w:p w:rsidR="00F7460A" w:rsidRPr="00C33839" w:rsidRDefault="00F7460A" w:rsidP="00F7460A">
      <w:pPr>
        <w:jc w:val="both"/>
        <w:rPr>
          <w:rFonts w:ascii="Times New Roman" w:hAnsi="Times New Roman"/>
          <w:b w:val="0"/>
        </w:rPr>
      </w:pPr>
      <w:r w:rsidRPr="003D7E89">
        <w:rPr>
          <w:rFonts w:ascii="Times New Roman" w:hAnsi="Times New Roman"/>
          <w:bCs/>
        </w:rPr>
        <w:t>1.3. Būvobjekts</w:t>
      </w:r>
      <w:r w:rsidRPr="003D7E89">
        <w:rPr>
          <w:rFonts w:ascii="Times New Roman" w:hAnsi="Times New Roman"/>
          <w:b w:val="0"/>
        </w:rPr>
        <w:t xml:space="preserve"> </w:t>
      </w:r>
      <w:r w:rsidRPr="00C33839">
        <w:rPr>
          <w:rFonts w:ascii="Times New Roman" w:hAnsi="Times New Roman"/>
          <w:b w:val="0"/>
        </w:rPr>
        <w:t>–</w:t>
      </w:r>
      <w:bookmarkStart w:id="0" w:name="bkm37"/>
      <w:r w:rsidRPr="00C33839">
        <w:rPr>
          <w:rFonts w:ascii="Times New Roman" w:hAnsi="Times New Roman"/>
        </w:rPr>
        <w:t>2.daļā</w:t>
      </w:r>
      <w:r w:rsidRPr="00C33839">
        <w:rPr>
          <w:rFonts w:ascii="Times New Roman" w:hAnsi="Times New Roman"/>
          <w:b w:val="0"/>
        </w:rPr>
        <w:t xml:space="preserve"> elektroapgādes ārējie tīkli</w:t>
      </w:r>
      <w:r w:rsidRPr="00C33839">
        <w:t xml:space="preserve"> </w:t>
      </w:r>
      <w:r w:rsidRPr="00C33839">
        <w:rPr>
          <w:rFonts w:ascii="Times New Roman" w:hAnsi="Times New Roman"/>
          <w:b w:val="0"/>
        </w:rPr>
        <w:t>Rucavas novada Sikšņu ciemā (kadastra apzīmējums Nr.</w:t>
      </w:r>
      <w:r w:rsidRPr="00C33839">
        <w:t xml:space="preserve"> </w:t>
      </w:r>
      <w:r w:rsidRPr="00C33839">
        <w:rPr>
          <w:rFonts w:ascii="Times New Roman" w:hAnsi="Times New Roman"/>
          <w:b w:val="0"/>
        </w:rPr>
        <w:t>64520100227; 64520100215).</w:t>
      </w:r>
    </w:p>
    <w:p w:rsidR="00F7460A" w:rsidRPr="00C33839" w:rsidRDefault="00F7460A" w:rsidP="00F7460A">
      <w:pPr>
        <w:jc w:val="both"/>
        <w:rPr>
          <w:rFonts w:ascii="Times New Roman" w:hAnsi="Times New Roman"/>
        </w:rPr>
      </w:pPr>
      <w:r w:rsidRPr="00C33839">
        <w:rPr>
          <w:rFonts w:ascii="Times New Roman" w:hAnsi="Times New Roman"/>
          <w:bCs/>
        </w:rPr>
        <w:t>1.4. Būvprojekts</w:t>
      </w:r>
      <w:r w:rsidRPr="00C33839">
        <w:rPr>
          <w:rFonts w:ascii="Times New Roman" w:hAnsi="Times New Roman"/>
          <w:b w:val="0"/>
        </w:rPr>
        <w:t xml:space="preserve"> – dokumentu kopums, kas ietver Elektroapgā</w:t>
      </w:r>
      <w:r w:rsidR="00DB276E" w:rsidRPr="00C33839">
        <w:rPr>
          <w:rFonts w:ascii="Times New Roman" w:hAnsi="Times New Roman"/>
          <w:b w:val="0"/>
        </w:rPr>
        <w:t>des objekta būvniecības ieceri</w:t>
      </w:r>
      <w:r w:rsidRPr="00C33839">
        <w:rPr>
          <w:rFonts w:ascii="Times New Roman" w:hAnsi="Times New Roman"/>
          <w:b w:val="0"/>
        </w:rPr>
        <w:t>, t.i., paskaidrojuma rakstu un tam pievienotos  grafiskos un teksta materiālus</w:t>
      </w:r>
      <w:bookmarkEnd w:id="0"/>
      <w:r w:rsidRPr="00C33839">
        <w:rPr>
          <w:rFonts w:ascii="Times New Roman" w:hAnsi="Times New Roman"/>
          <w:b w:val="0"/>
        </w:rPr>
        <w:t xml:space="preserve">, ko sagatavojis projektētājs SIA „IK projekts”, Reģ. Nr. 42103037103, Būvkomersanta reģ. Nr. 2104-AR, </w:t>
      </w:r>
      <w:r w:rsidRPr="00C33839">
        <w:rPr>
          <w:rFonts w:ascii="Times New Roman" w:hAnsi="Times New Roman"/>
        </w:rPr>
        <w:t>2. daļai Rucavas novada Sikšņu ciemā.</w:t>
      </w:r>
    </w:p>
    <w:p w:rsidR="00F7460A" w:rsidRPr="003D7E89" w:rsidRDefault="00F7460A" w:rsidP="00F7460A">
      <w:pPr>
        <w:jc w:val="both"/>
        <w:rPr>
          <w:rFonts w:ascii="Times New Roman" w:hAnsi="Times New Roman"/>
          <w:b w:val="0"/>
        </w:rPr>
      </w:pPr>
      <w:r w:rsidRPr="00C33839">
        <w:rPr>
          <w:rFonts w:ascii="Times New Roman" w:hAnsi="Times New Roman"/>
          <w:bCs/>
          <w:iCs/>
        </w:rPr>
        <w:t>1.5. Tāme</w:t>
      </w:r>
      <w:r w:rsidRPr="00C33839">
        <w:rPr>
          <w:rFonts w:ascii="Times New Roman" w:hAnsi="Times New Roman"/>
          <w:b w:val="0"/>
        </w:rPr>
        <w:t xml:space="preserve"> – Līgumam pievienotās Izpildītāja aizp</w:t>
      </w:r>
      <w:r w:rsidR="00A327E3" w:rsidRPr="00C33839">
        <w:rPr>
          <w:rFonts w:ascii="Times New Roman" w:hAnsi="Times New Roman"/>
          <w:b w:val="0"/>
        </w:rPr>
        <w:t xml:space="preserve">ildītās Lokālās tāmes </w:t>
      </w:r>
      <w:r w:rsidRPr="00C33839">
        <w:rPr>
          <w:rFonts w:ascii="Times New Roman" w:hAnsi="Times New Roman"/>
          <w:b w:val="0"/>
        </w:rPr>
        <w:t>2. daļai atbilstoši Būvprojektam.</w:t>
      </w:r>
    </w:p>
    <w:p w:rsidR="00F7460A" w:rsidRPr="00976F7A" w:rsidRDefault="00F7460A" w:rsidP="00F7460A">
      <w:pPr>
        <w:jc w:val="both"/>
        <w:rPr>
          <w:rFonts w:ascii="Times New Roman" w:hAnsi="Times New Roman"/>
          <w:b w:val="0"/>
        </w:rPr>
      </w:pPr>
      <w:r w:rsidRPr="003D7E89">
        <w:rPr>
          <w:rFonts w:ascii="Times New Roman" w:hAnsi="Times New Roman"/>
          <w:bCs/>
          <w:iCs/>
        </w:rPr>
        <w:t xml:space="preserve">1.6. Būvdarbu pieņemšana – </w:t>
      </w:r>
      <w:r w:rsidRPr="003D7E89">
        <w:rPr>
          <w:rFonts w:ascii="Times New Roman" w:hAnsi="Times New Roman"/>
          <w:b w:val="0"/>
          <w:bCs/>
          <w:iCs/>
        </w:rPr>
        <w:t>elektroapgādes ārējo tīklu būv</w:t>
      </w:r>
      <w:r w:rsidRPr="003D7E89">
        <w:rPr>
          <w:rFonts w:ascii="Times New Roman" w:hAnsi="Times New Roman"/>
          <w:b w:val="0"/>
        </w:rPr>
        <w:t>darbu izpildes nodošana</w:t>
      </w:r>
      <w:r w:rsidRPr="00976F7A">
        <w:rPr>
          <w:rFonts w:ascii="Times New Roman" w:hAnsi="Times New Roman"/>
          <w:b w:val="0"/>
        </w:rPr>
        <w:t xml:space="preserve"> Pasūtītājam, </w:t>
      </w:r>
      <w:r>
        <w:rPr>
          <w:rFonts w:ascii="Times New Roman" w:hAnsi="Times New Roman"/>
          <w:b w:val="0"/>
        </w:rPr>
        <w:t xml:space="preserve">Būvdarbu pieņemšanas – </w:t>
      </w:r>
      <w:r w:rsidRPr="009571AD">
        <w:rPr>
          <w:rFonts w:ascii="Times New Roman" w:hAnsi="Times New Roman"/>
          <w:b w:val="0"/>
        </w:rPr>
        <w:t>nodošanas akta un Būvobjekta pieņemšanas – nodošanas akta parakstīšana. Būvdarbu pieņemšanu apliecina Būvvaldes atbildīgās amatpersonas atzīme uz Paskaidrojuma raksta II daļas (Būvdarbu pabeigšana).</w:t>
      </w:r>
    </w:p>
    <w:p w:rsidR="00F7460A" w:rsidRPr="00976F7A" w:rsidRDefault="00F7460A" w:rsidP="00F7460A">
      <w:pPr>
        <w:jc w:val="both"/>
        <w:rPr>
          <w:rFonts w:ascii="Times New Roman" w:hAnsi="Times New Roman"/>
          <w:b w:val="0"/>
        </w:rPr>
      </w:pPr>
      <w:r w:rsidRPr="00976F7A">
        <w:rPr>
          <w:rFonts w:ascii="Times New Roman" w:hAnsi="Times New Roman"/>
          <w:bCs/>
          <w:iCs/>
        </w:rPr>
        <w:t>1.7</w:t>
      </w:r>
      <w:r w:rsidRPr="00C33839">
        <w:rPr>
          <w:rFonts w:ascii="Times New Roman" w:hAnsi="Times New Roman"/>
          <w:bCs/>
          <w:iCs/>
        </w:rPr>
        <w:t>. Pasūtītāja pārstāvis</w:t>
      </w:r>
      <w:r w:rsidRPr="00C33839">
        <w:rPr>
          <w:rFonts w:ascii="Times New Roman" w:hAnsi="Times New Roman"/>
          <w:b w:val="0"/>
          <w:iCs/>
        </w:rPr>
        <w:t xml:space="preserve"> –</w:t>
      </w:r>
      <w:r w:rsidR="00A327E3" w:rsidRPr="00C33839">
        <w:rPr>
          <w:rFonts w:ascii="Times New Roman" w:hAnsi="Times New Roman"/>
          <w:b w:val="0"/>
          <w:iCs/>
        </w:rPr>
        <w:t xml:space="preserve"> </w:t>
      </w:r>
      <w:r w:rsidR="00C33839" w:rsidRPr="00C33839">
        <w:rPr>
          <w:rFonts w:ascii="Times New Roman" w:hAnsi="Times New Roman"/>
          <w:b w:val="0"/>
          <w:iCs/>
        </w:rPr>
        <w:t>xxxxxx.</w:t>
      </w:r>
      <w:r w:rsidRPr="00C33839">
        <w:rPr>
          <w:rFonts w:ascii="Times New Roman" w:hAnsi="Times New Roman"/>
          <w:b w:val="0"/>
          <w:iCs/>
        </w:rPr>
        <w:t xml:space="preserve">, tālrunis </w:t>
      </w:r>
      <w:r w:rsidR="00C33839">
        <w:rPr>
          <w:rFonts w:ascii="Times New Roman" w:hAnsi="Times New Roman"/>
          <w:b w:val="0"/>
        </w:rPr>
        <w:t>xxxxxx.</w:t>
      </w:r>
    </w:p>
    <w:p w:rsidR="00F7460A" w:rsidRPr="00976F7A" w:rsidRDefault="00F7460A" w:rsidP="00F7460A">
      <w:pPr>
        <w:rPr>
          <w:rFonts w:ascii="Times New Roman" w:hAnsi="Times New Roman"/>
          <w:b w:val="0"/>
        </w:rPr>
      </w:pPr>
    </w:p>
    <w:p w:rsidR="00F7460A" w:rsidRDefault="00F7460A" w:rsidP="00F7460A">
      <w:pPr>
        <w:ind w:left="360"/>
        <w:jc w:val="center"/>
        <w:rPr>
          <w:rFonts w:ascii="Times New Roman" w:hAnsi="Times New Roman"/>
          <w:bCs/>
        </w:rPr>
      </w:pPr>
    </w:p>
    <w:p w:rsidR="00F7460A" w:rsidRPr="00976F7A" w:rsidRDefault="00F7460A" w:rsidP="00F7460A">
      <w:pPr>
        <w:ind w:left="360"/>
        <w:jc w:val="center"/>
        <w:rPr>
          <w:rFonts w:ascii="Times New Roman" w:hAnsi="Times New Roman"/>
          <w:bCs/>
          <w:iCs/>
        </w:rPr>
      </w:pPr>
      <w:r w:rsidRPr="00976F7A">
        <w:rPr>
          <w:rFonts w:ascii="Times New Roman" w:hAnsi="Times New Roman"/>
          <w:bCs/>
        </w:rPr>
        <w:t>2. Līguma priekšmets</w:t>
      </w:r>
    </w:p>
    <w:p w:rsidR="00F7460A" w:rsidRPr="00976F7A" w:rsidRDefault="00F7460A" w:rsidP="00F7460A">
      <w:pPr>
        <w:jc w:val="both"/>
        <w:rPr>
          <w:rFonts w:ascii="Times New Roman" w:hAnsi="Times New Roman"/>
          <w:b w:val="0"/>
        </w:rPr>
      </w:pPr>
    </w:p>
    <w:p w:rsidR="00F7460A" w:rsidRPr="00976F7A" w:rsidRDefault="00F7460A" w:rsidP="00F7460A">
      <w:pPr>
        <w:ind w:left="30"/>
        <w:jc w:val="both"/>
        <w:rPr>
          <w:rFonts w:ascii="Times New Roman" w:hAnsi="Times New Roman"/>
          <w:b w:val="0"/>
        </w:rPr>
      </w:pPr>
      <w:r w:rsidRPr="00976F7A">
        <w:rPr>
          <w:rFonts w:ascii="Times New Roman" w:hAnsi="Times New Roman"/>
          <w:b w:val="0"/>
        </w:rPr>
        <w:t xml:space="preserve">2.1. Pasūtītājs uzdod un Izpildītājs ar savu darbaspēku, tehniskajiem līdzekļiem un materiāliem veic </w:t>
      </w:r>
      <w:r>
        <w:rPr>
          <w:rFonts w:ascii="Times New Roman" w:hAnsi="Times New Roman"/>
          <w:b w:val="0"/>
        </w:rPr>
        <w:t xml:space="preserve">ielu apgaismojuma būvniecību </w:t>
      </w:r>
      <w:r w:rsidRPr="00976F7A">
        <w:rPr>
          <w:rFonts w:ascii="Times New Roman" w:hAnsi="Times New Roman"/>
          <w:b w:val="0"/>
          <w:bCs/>
        </w:rPr>
        <w:t xml:space="preserve">Būvobjektā </w:t>
      </w:r>
      <w:r w:rsidRPr="00976F7A">
        <w:rPr>
          <w:rFonts w:ascii="Times New Roman" w:hAnsi="Times New Roman"/>
          <w:b w:val="0"/>
        </w:rPr>
        <w:t xml:space="preserve">saskaņā ar Būvprojektu, Nolikumu, Izpildītāja iesniegto iepirkuma piedāvājumu, tai </w:t>
      </w:r>
      <w:r w:rsidRPr="0099590C">
        <w:rPr>
          <w:rFonts w:ascii="Times New Roman" w:hAnsi="Times New Roman"/>
          <w:b w:val="0"/>
        </w:rPr>
        <w:t>skaitā Tāmēm (pielikums Nr.</w:t>
      </w:r>
      <w:r w:rsidR="00632F72" w:rsidRPr="0099590C">
        <w:rPr>
          <w:rFonts w:ascii="Times New Roman" w:hAnsi="Times New Roman"/>
          <w:b w:val="0"/>
        </w:rPr>
        <w:t>1 un pielikums Nr.2</w:t>
      </w:r>
      <w:r w:rsidRPr="0099590C">
        <w:rPr>
          <w:rFonts w:ascii="Times New Roman" w:hAnsi="Times New Roman"/>
          <w:b w:val="0"/>
        </w:rPr>
        <w:t>), turpmāk tekstā – Būvdarbi.</w:t>
      </w:r>
    </w:p>
    <w:p w:rsidR="00F7460A" w:rsidRPr="00976F7A" w:rsidRDefault="00F7460A" w:rsidP="00F7460A">
      <w:pPr>
        <w:ind w:left="30"/>
        <w:jc w:val="both"/>
        <w:rPr>
          <w:rFonts w:ascii="Times New Roman" w:hAnsi="Times New Roman"/>
          <w:b w:val="0"/>
        </w:rPr>
      </w:pPr>
      <w:r w:rsidRPr="00976F7A">
        <w:rPr>
          <w:rFonts w:ascii="Times New Roman" w:hAnsi="Times New Roman"/>
          <w:b w:val="0"/>
        </w:rPr>
        <w:t>2.2.  Būvdarbi sevī ietver visus Līgumā un Būvprojektā noteiktos nepieciešamos būvdarbus, būvniecības vadību un organizēšanu, būvniecībai nepieciešamo materiālu un iekārtu piegādi, Būvobjekta nodošanu, izpilddokumentācijas sagatavošanu un citas darbības, kuras izriet no Līguma vai Būvprojekta.</w:t>
      </w:r>
    </w:p>
    <w:p w:rsidR="00F7460A" w:rsidRPr="00976F7A" w:rsidRDefault="00F7460A" w:rsidP="00F7460A">
      <w:pPr>
        <w:ind w:left="30"/>
        <w:jc w:val="both"/>
        <w:rPr>
          <w:rFonts w:ascii="Times New Roman" w:hAnsi="Times New Roman"/>
          <w:b w:val="0"/>
        </w:rPr>
      </w:pPr>
    </w:p>
    <w:p w:rsidR="00F7460A" w:rsidRPr="00976F7A" w:rsidRDefault="00F7460A" w:rsidP="00F7460A">
      <w:pPr>
        <w:ind w:left="360"/>
        <w:jc w:val="center"/>
        <w:rPr>
          <w:rFonts w:ascii="Times New Roman" w:hAnsi="Times New Roman"/>
          <w:bCs/>
        </w:rPr>
      </w:pPr>
      <w:bookmarkStart w:id="1" w:name="_Toc48377882"/>
      <w:bookmarkStart w:id="2" w:name="_Toc89853614"/>
      <w:bookmarkStart w:id="3" w:name="_Toc90174191"/>
      <w:r w:rsidRPr="00976F7A">
        <w:rPr>
          <w:rFonts w:ascii="Times New Roman" w:hAnsi="Times New Roman"/>
          <w:bCs/>
        </w:rPr>
        <w:t xml:space="preserve">3. Līguma izpildes </w:t>
      </w:r>
      <w:bookmarkEnd w:id="1"/>
      <w:bookmarkEnd w:id="2"/>
      <w:bookmarkEnd w:id="3"/>
      <w:r w:rsidRPr="00976F7A">
        <w:rPr>
          <w:rFonts w:ascii="Times New Roman" w:hAnsi="Times New Roman"/>
          <w:bCs/>
        </w:rPr>
        <w:t>kārtība</w:t>
      </w:r>
    </w:p>
    <w:p w:rsidR="00F7460A" w:rsidRPr="00976F7A" w:rsidRDefault="00F7460A" w:rsidP="00F7460A">
      <w:pPr>
        <w:rPr>
          <w:rFonts w:ascii="Times New Roman" w:hAnsi="Times New Roman"/>
          <w:b w:val="0"/>
        </w:rPr>
      </w:pPr>
    </w:p>
    <w:p w:rsidR="00F7460A" w:rsidRPr="00976F7A" w:rsidRDefault="00F7460A" w:rsidP="00F7460A">
      <w:pPr>
        <w:tabs>
          <w:tab w:val="num" w:pos="720"/>
          <w:tab w:val="num" w:pos="810"/>
        </w:tabs>
        <w:jc w:val="both"/>
        <w:rPr>
          <w:rFonts w:ascii="Times New Roman" w:hAnsi="Times New Roman"/>
          <w:b w:val="0"/>
          <w:i/>
        </w:rPr>
      </w:pPr>
      <w:r w:rsidRPr="003D7E89">
        <w:rPr>
          <w:rFonts w:ascii="Times New Roman" w:hAnsi="Times New Roman"/>
          <w:b w:val="0"/>
        </w:rPr>
        <w:t>3.1. Izpildītājs Būvdarbu izpildi uzsāk 5 (piecu) darba dienu laikā pēc apstiprinājuma saņemšanas, ka Rucavas novada būvvaldes atbildīgā amatpersona ir saņēmusi nepieciešamos dokumentus, t.i. ir izpildīti būvdarbu uzsākšanas nosacījumi.</w:t>
      </w:r>
    </w:p>
    <w:p w:rsidR="00F7460A" w:rsidRPr="004506A2" w:rsidRDefault="00F7460A" w:rsidP="00F7460A">
      <w:pPr>
        <w:tabs>
          <w:tab w:val="num" w:pos="720"/>
          <w:tab w:val="num" w:pos="810"/>
        </w:tabs>
        <w:jc w:val="both"/>
        <w:rPr>
          <w:rFonts w:ascii="Times New Roman" w:hAnsi="Times New Roman"/>
          <w:b w:val="0"/>
        </w:rPr>
      </w:pPr>
      <w:r w:rsidRPr="00976F7A">
        <w:rPr>
          <w:rFonts w:ascii="Times New Roman" w:hAnsi="Times New Roman"/>
          <w:b w:val="0"/>
        </w:rPr>
        <w:t xml:space="preserve">3.2. Izpildītājam Būvdarbi jāpabeidz un atbilstoša </w:t>
      </w:r>
      <w:r w:rsidRPr="005C7768">
        <w:rPr>
          <w:rFonts w:ascii="Times New Roman" w:hAnsi="Times New Roman"/>
          <w:b w:val="0"/>
        </w:rPr>
        <w:t xml:space="preserve">dokumentācija, tai skaitā Līguma </w:t>
      </w:r>
      <w:r w:rsidRPr="00052104">
        <w:rPr>
          <w:rFonts w:ascii="Times New Roman" w:hAnsi="Times New Roman"/>
          <w:b w:val="0"/>
        </w:rPr>
        <w:t>9.</w:t>
      </w:r>
      <w:r w:rsidR="00A75BCD" w:rsidRPr="00052104">
        <w:rPr>
          <w:rFonts w:ascii="Times New Roman" w:hAnsi="Times New Roman"/>
          <w:b w:val="0"/>
        </w:rPr>
        <w:t>5</w:t>
      </w:r>
      <w:r w:rsidRPr="00052104">
        <w:rPr>
          <w:rFonts w:ascii="Times New Roman" w:hAnsi="Times New Roman"/>
          <w:b w:val="0"/>
        </w:rPr>
        <w:t>.punktā noteiktais garantijas</w:t>
      </w:r>
      <w:r w:rsidRPr="005C7768">
        <w:rPr>
          <w:rFonts w:ascii="Times New Roman" w:hAnsi="Times New Roman"/>
          <w:b w:val="0"/>
        </w:rPr>
        <w:t xml:space="preserve"> laika nodrošinājums, jāiesniedz </w:t>
      </w:r>
      <w:r w:rsidR="004506A2" w:rsidRPr="004506A2">
        <w:rPr>
          <w:rFonts w:ascii="Times New Roman" w:hAnsi="Times New Roman"/>
          <w:b w:val="0"/>
        </w:rPr>
        <w:t>60 dienu laikā no līguma abpusējās parakstīšanas dienas</w:t>
      </w:r>
      <w:r w:rsidRPr="004506A2">
        <w:rPr>
          <w:rFonts w:ascii="Times New Roman" w:hAnsi="Times New Roman"/>
          <w:b w:val="0"/>
        </w:rPr>
        <w:t xml:space="preserve">. </w:t>
      </w:r>
    </w:p>
    <w:p w:rsidR="00F7460A" w:rsidRPr="00976F7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 xml:space="preserve">3.3. Izpildītājs, izpildot Būvdarbus, ievēro Būvprojektu. Izpildītājs atzīst, ka Būvprojekts ir korekts un skaidrs un ka to var īstenot atbilstoši Līguma noteikumiem, nepārkāpjot normatīvo aktu prasības. </w:t>
      </w:r>
    </w:p>
    <w:p w:rsidR="00F7460A" w:rsidRPr="00976F7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3.</w:t>
      </w:r>
      <w:r>
        <w:rPr>
          <w:rFonts w:ascii="Times New Roman" w:hAnsi="Times New Roman"/>
          <w:b w:val="0"/>
        </w:rPr>
        <w:t>4</w:t>
      </w:r>
      <w:r w:rsidRPr="00976F7A">
        <w:rPr>
          <w:rFonts w:ascii="Times New Roman" w:hAnsi="Times New Roman"/>
          <w:b w:val="0"/>
        </w:rPr>
        <w:t xml:space="preserve">. Pasūtītājs nenodrošina Izpildītāju ar Būvdarbu izpildei nepieciešamajiem resursiem (elektroenerģija, ūdens, kanalizācija un tml.). Nepieciešamos resursus Izpildītājs nodrošina pats par saviem līdzekļiem. </w:t>
      </w:r>
    </w:p>
    <w:p w:rsidR="00F7460A" w:rsidRPr="00976F7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3.</w:t>
      </w:r>
      <w:r>
        <w:rPr>
          <w:rFonts w:ascii="Times New Roman" w:hAnsi="Times New Roman"/>
          <w:b w:val="0"/>
        </w:rPr>
        <w:t>5</w:t>
      </w:r>
      <w:r w:rsidRPr="00976F7A">
        <w:rPr>
          <w:rFonts w:ascii="Times New Roman" w:hAnsi="Times New Roman"/>
          <w:b w:val="0"/>
        </w:rPr>
        <w:t xml:space="preserve">. Pasūtītājs un Izpildītājs Līguma izpildes gaitā Būvdarbu organizatorisko jautājumu risināšanai rīko sanāksmes. Sanāksmēs Pasūtītāju pārstāv Būvuzraugs un/vai Pasūtītāja pārstāvis, Izpildītāju pārstāv Būvdarbu vadītājs. Sanāksmē var piedalīties arī citas personas. Sanāksmes tiek sasauktas vienu reizi nedēļā, ja vien Puses nav vienojušās par citu sanāksmes sasaukšanas kārtību. Sanāksmes sasaukšanu un protokolēšanu nodrošina Pasūtītājs. </w:t>
      </w:r>
    </w:p>
    <w:p w:rsidR="00F7460A" w:rsidRDefault="00F7460A" w:rsidP="00F7460A">
      <w:pPr>
        <w:tabs>
          <w:tab w:val="num" w:pos="720"/>
          <w:tab w:val="num" w:pos="810"/>
        </w:tabs>
        <w:jc w:val="both"/>
        <w:rPr>
          <w:rFonts w:ascii="Times New Roman" w:hAnsi="Times New Roman"/>
          <w:b w:val="0"/>
        </w:rPr>
      </w:pPr>
      <w:r w:rsidRPr="00976F7A">
        <w:rPr>
          <w:rFonts w:ascii="Times New Roman" w:hAnsi="Times New Roman"/>
          <w:b w:val="0"/>
        </w:rPr>
        <w:t>3.</w:t>
      </w:r>
      <w:r>
        <w:rPr>
          <w:rFonts w:ascii="Times New Roman" w:hAnsi="Times New Roman"/>
          <w:b w:val="0"/>
        </w:rPr>
        <w:t>6</w:t>
      </w:r>
      <w:r w:rsidRPr="00976F7A">
        <w:rPr>
          <w:rFonts w:ascii="Times New Roman" w:hAnsi="Times New Roman"/>
          <w:b w:val="0"/>
        </w:rPr>
        <w:t xml:space="preserve">. Izpildītājs pēc Būvdarbu pabeigšanas par to rakstiski paziņo Pasūtītājam </w:t>
      </w:r>
      <w:r>
        <w:rPr>
          <w:rFonts w:ascii="Times New Roman" w:hAnsi="Times New Roman"/>
          <w:b w:val="0"/>
        </w:rPr>
        <w:t xml:space="preserve">un </w:t>
      </w:r>
      <w:r w:rsidRPr="00976F7A">
        <w:rPr>
          <w:rFonts w:ascii="Times New Roman" w:hAnsi="Times New Roman"/>
          <w:b w:val="0"/>
        </w:rPr>
        <w:t>sastāda aktu par faktiski izpildītiem Būvdarbiem. Pasūtītājs 5 (piecu) darba dienu laikā no akta saņemšanas brīža veic izpildīto Būvdarbu iepriekšēju apskati</w:t>
      </w:r>
      <w:r>
        <w:rPr>
          <w:rFonts w:ascii="Times New Roman" w:hAnsi="Times New Roman"/>
          <w:b w:val="0"/>
        </w:rPr>
        <w:t xml:space="preserve">.  </w:t>
      </w:r>
    </w:p>
    <w:p w:rsidR="00F7460A" w:rsidRDefault="00F7460A" w:rsidP="00F7460A">
      <w:pPr>
        <w:tabs>
          <w:tab w:val="num" w:pos="720"/>
        </w:tabs>
        <w:jc w:val="both"/>
        <w:rPr>
          <w:rFonts w:ascii="Times New Roman" w:hAnsi="Times New Roman"/>
          <w:b w:val="0"/>
        </w:rPr>
      </w:pPr>
      <w:r>
        <w:rPr>
          <w:rFonts w:ascii="Times New Roman" w:hAnsi="Times New Roman"/>
          <w:b w:val="0"/>
        </w:rPr>
        <w:t xml:space="preserve">3.7. </w:t>
      </w:r>
      <w:r w:rsidRPr="00976F7A">
        <w:rPr>
          <w:rFonts w:ascii="Times New Roman" w:hAnsi="Times New Roman"/>
          <w:b w:val="0"/>
        </w:rPr>
        <w:t xml:space="preserve">Ja iepriekšējās apskates laikā tiek konstatēti defekti, nepabeigti Būvdarbi u.tml., tiek sastādīts defektu akts un tiek noteikts termiņš trūkumu novēršanai. </w:t>
      </w:r>
      <w:r>
        <w:rPr>
          <w:rFonts w:ascii="Times New Roman" w:hAnsi="Times New Roman"/>
          <w:b w:val="0"/>
        </w:rPr>
        <w:t>P</w:t>
      </w:r>
      <w:r w:rsidRPr="00976F7A">
        <w:rPr>
          <w:rFonts w:ascii="Times New Roman" w:hAnsi="Times New Roman"/>
          <w:b w:val="0"/>
        </w:rPr>
        <w:t xml:space="preserve">ozitīva atzinuma saņemšanas </w:t>
      </w:r>
      <w:r>
        <w:rPr>
          <w:rFonts w:ascii="Times New Roman" w:hAnsi="Times New Roman"/>
          <w:b w:val="0"/>
        </w:rPr>
        <w:t xml:space="preserve">gadījumā Pasūtītājs paraksta faktiski izpildīto Būvdarbu pieņemšanas – nodošanas aktu. </w:t>
      </w:r>
    </w:p>
    <w:p w:rsidR="00F7460A" w:rsidRPr="00976F7A" w:rsidRDefault="00F7460A" w:rsidP="00F7460A">
      <w:pPr>
        <w:tabs>
          <w:tab w:val="num" w:pos="720"/>
          <w:tab w:val="num" w:pos="810"/>
        </w:tabs>
        <w:jc w:val="both"/>
        <w:rPr>
          <w:rFonts w:ascii="Times New Roman" w:hAnsi="Times New Roman"/>
          <w:b w:val="0"/>
        </w:rPr>
      </w:pPr>
      <w:r>
        <w:rPr>
          <w:rFonts w:ascii="Times New Roman" w:hAnsi="Times New Roman"/>
          <w:b w:val="0"/>
        </w:rPr>
        <w:t xml:space="preserve">3.8. </w:t>
      </w:r>
      <w:r w:rsidRPr="00976F7A">
        <w:rPr>
          <w:rFonts w:ascii="Times New Roman" w:hAnsi="Times New Roman"/>
          <w:b w:val="0"/>
        </w:rPr>
        <w:t xml:space="preserve">Akts par </w:t>
      </w:r>
      <w:r>
        <w:rPr>
          <w:rFonts w:ascii="Times New Roman" w:hAnsi="Times New Roman"/>
          <w:b w:val="0"/>
        </w:rPr>
        <w:t xml:space="preserve">faktiski </w:t>
      </w:r>
      <w:r w:rsidRPr="00976F7A">
        <w:rPr>
          <w:rFonts w:ascii="Times New Roman" w:hAnsi="Times New Roman"/>
          <w:b w:val="0"/>
        </w:rPr>
        <w:t xml:space="preserve">izpildītiem Būvdarbiem ir pamats maksājumu izdarīšanai saskaņā ar Līguma noteikumiem, taču tas neierobežo Pasūtītāja tiesības noraidīt ar </w:t>
      </w:r>
      <w:r>
        <w:rPr>
          <w:rFonts w:ascii="Times New Roman" w:hAnsi="Times New Roman"/>
          <w:b w:val="0"/>
        </w:rPr>
        <w:t xml:space="preserve">aktu </w:t>
      </w:r>
      <w:r w:rsidRPr="00976F7A">
        <w:rPr>
          <w:rFonts w:ascii="Times New Roman" w:hAnsi="Times New Roman"/>
          <w:b w:val="0"/>
        </w:rPr>
        <w:t>pieņemtos Būvdarbus, veicot Būvobjekta pieņemšanu.</w:t>
      </w:r>
    </w:p>
    <w:p w:rsidR="00F7460A" w:rsidRPr="00976F7A" w:rsidRDefault="00F7460A" w:rsidP="00F7460A">
      <w:pPr>
        <w:tabs>
          <w:tab w:val="num" w:pos="720"/>
        </w:tabs>
        <w:jc w:val="both"/>
        <w:rPr>
          <w:rFonts w:ascii="Times New Roman" w:hAnsi="Times New Roman"/>
          <w:b w:val="0"/>
        </w:rPr>
      </w:pPr>
      <w:r>
        <w:rPr>
          <w:rFonts w:ascii="Times New Roman" w:hAnsi="Times New Roman"/>
          <w:b w:val="0"/>
        </w:rPr>
        <w:t xml:space="preserve">3.9. Pēc būvlaukuma sakārtošanas tiek organizēta Būvobjekta nodošana un atbilstošas dokumentācijas sagatavošana un parakstīšana, kā arī tiek </w:t>
      </w:r>
      <w:r w:rsidRPr="00976F7A">
        <w:rPr>
          <w:rFonts w:ascii="Times New Roman" w:hAnsi="Times New Roman"/>
          <w:b w:val="0"/>
        </w:rPr>
        <w:t>parakstīts Būv</w:t>
      </w:r>
      <w:r>
        <w:rPr>
          <w:rFonts w:ascii="Times New Roman" w:hAnsi="Times New Roman"/>
          <w:b w:val="0"/>
        </w:rPr>
        <w:t xml:space="preserve">objekta </w:t>
      </w:r>
      <w:r w:rsidRPr="00976F7A">
        <w:rPr>
          <w:rFonts w:ascii="Times New Roman" w:hAnsi="Times New Roman"/>
          <w:b w:val="0"/>
        </w:rPr>
        <w:t>pieņemšanas – nodošanas akts</w:t>
      </w:r>
      <w:r>
        <w:rPr>
          <w:rFonts w:ascii="Times New Roman" w:hAnsi="Times New Roman"/>
          <w:b w:val="0"/>
        </w:rPr>
        <w:t xml:space="preserve">. </w:t>
      </w:r>
    </w:p>
    <w:p w:rsidR="00F7460A" w:rsidRPr="009571AD" w:rsidRDefault="00F7460A" w:rsidP="00F7460A">
      <w:pPr>
        <w:tabs>
          <w:tab w:val="num" w:pos="540"/>
          <w:tab w:val="num" w:pos="720"/>
        </w:tabs>
        <w:ind w:left="30"/>
        <w:jc w:val="both"/>
        <w:rPr>
          <w:rFonts w:ascii="Times New Roman" w:hAnsi="Times New Roman"/>
          <w:b w:val="0"/>
          <w:i/>
        </w:rPr>
      </w:pPr>
      <w:r w:rsidRPr="00976F7A">
        <w:rPr>
          <w:rFonts w:ascii="Times New Roman" w:hAnsi="Times New Roman"/>
          <w:b w:val="0"/>
        </w:rPr>
        <w:t>3.1</w:t>
      </w:r>
      <w:r>
        <w:rPr>
          <w:rFonts w:ascii="Times New Roman" w:hAnsi="Times New Roman"/>
          <w:b w:val="0"/>
        </w:rPr>
        <w:t>0</w:t>
      </w:r>
      <w:r w:rsidRPr="00976F7A">
        <w:rPr>
          <w:rFonts w:ascii="Times New Roman" w:hAnsi="Times New Roman"/>
          <w:b w:val="0"/>
        </w:rPr>
        <w:t xml:space="preserve">. Ne iepriekšējās apskates Būvdarbu pieņemšanas – nodošanas akta parakstīšana, ne arī Būvvaldes amatpersonas atzīme uz Paskaidrojuma </w:t>
      </w:r>
      <w:r>
        <w:rPr>
          <w:rFonts w:ascii="Times New Roman" w:hAnsi="Times New Roman"/>
          <w:b w:val="0"/>
        </w:rPr>
        <w:t xml:space="preserve">raksta </w:t>
      </w:r>
      <w:r w:rsidRPr="00976F7A">
        <w:rPr>
          <w:rFonts w:ascii="Times New Roman" w:hAnsi="Times New Roman"/>
          <w:b w:val="0"/>
        </w:rPr>
        <w:t xml:space="preserve">neatbrīvo Izpildītāju no atbildības par Būvdarbu defektiem, kuri atklājas pēc Būvobjekta pieņemšanas. </w:t>
      </w:r>
    </w:p>
    <w:p w:rsidR="00F7460A" w:rsidRPr="00976F7A" w:rsidRDefault="00F7460A" w:rsidP="00F7460A">
      <w:pPr>
        <w:ind w:left="360"/>
        <w:rPr>
          <w:rFonts w:ascii="Times New Roman" w:hAnsi="Times New Roman"/>
          <w:bCs/>
        </w:rPr>
      </w:pPr>
      <w:bookmarkStart w:id="4" w:name="_Toc48377884"/>
      <w:bookmarkStart w:id="5" w:name="_Toc89853616"/>
      <w:bookmarkStart w:id="6" w:name="_Toc90174193"/>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Pr="00976F7A" w:rsidRDefault="00F7460A" w:rsidP="00F7460A">
      <w:pPr>
        <w:ind w:left="360"/>
        <w:jc w:val="center"/>
        <w:rPr>
          <w:rFonts w:ascii="Times New Roman" w:hAnsi="Times New Roman"/>
          <w:bCs/>
        </w:rPr>
      </w:pPr>
      <w:r w:rsidRPr="00976F7A">
        <w:rPr>
          <w:rFonts w:ascii="Times New Roman" w:hAnsi="Times New Roman"/>
          <w:bCs/>
        </w:rPr>
        <w:lastRenderedPageBreak/>
        <w:t>4. Līguma summa un norēķinu kārtība</w:t>
      </w:r>
      <w:bookmarkEnd w:id="4"/>
      <w:bookmarkEnd w:id="5"/>
      <w:bookmarkEnd w:id="6"/>
    </w:p>
    <w:p w:rsidR="00F7460A" w:rsidRPr="00976F7A" w:rsidRDefault="00F7460A" w:rsidP="00F7460A">
      <w:pPr>
        <w:rPr>
          <w:rFonts w:ascii="Times New Roman" w:hAnsi="Times New Roman"/>
          <w:b w:val="0"/>
        </w:rPr>
      </w:pPr>
    </w:p>
    <w:p w:rsidR="00F7460A" w:rsidRPr="001129C1" w:rsidRDefault="00F7460A" w:rsidP="00F7460A">
      <w:pPr>
        <w:jc w:val="both"/>
        <w:rPr>
          <w:rFonts w:ascii="Times New Roman" w:hAnsi="Times New Roman"/>
          <w:b w:val="0"/>
          <w:i/>
          <w:lang w:val="lt-LT" w:eastAsia="lt-LT"/>
        </w:rPr>
      </w:pPr>
      <w:r w:rsidRPr="00976F7A">
        <w:rPr>
          <w:rFonts w:ascii="Times New Roman" w:hAnsi="Times New Roman"/>
          <w:b w:val="0"/>
        </w:rPr>
        <w:t xml:space="preserve">4.1. Līguma summa bez PVN </w:t>
      </w:r>
      <w:r w:rsidRPr="0099590C">
        <w:rPr>
          <w:rFonts w:ascii="Times New Roman" w:hAnsi="Times New Roman"/>
          <w:b w:val="0"/>
        </w:rPr>
        <w:t xml:space="preserve">ir  </w:t>
      </w:r>
      <w:r w:rsidRPr="0099590C">
        <w:rPr>
          <w:rFonts w:ascii="Times New Roman" w:hAnsi="Times New Roman"/>
        </w:rPr>
        <w:t xml:space="preserve">EUR </w:t>
      </w:r>
      <w:r w:rsidR="0067238B" w:rsidRPr="0099590C">
        <w:rPr>
          <w:rFonts w:ascii="Times New Roman" w:hAnsi="Times New Roman"/>
        </w:rPr>
        <w:t>1</w:t>
      </w:r>
      <w:r w:rsidR="001129C1" w:rsidRPr="0099590C">
        <w:rPr>
          <w:rFonts w:ascii="Times New Roman" w:hAnsi="Times New Roman"/>
        </w:rPr>
        <w:t>2247,33</w:t>
      </w:r>
      <w:r w:rsidR="0067238B" w:rsidRPr="0099590C">
        <w:rPr>
          <w:rFonts w:ascii="Times New Roman" w:hAnsi="Times New Roman"/>
          <w:b w:val="0"/>
        </w:rPr>
        <w:t xml:space="preserve"> </w:t>
      </w:r>
      <w:r w:rsidR="0067238B" w:rsidRPr="0099590C">
        <w:rPr>
          <w:rFonts w:ascii="Times New Roman" w:hAnsi="Times New Roman"/>
          <w:b w:val="0"/>
          <w:i/>
        </w:rPr>
        <w:t>(</w:t>
      </w:r>
      <w:r w:rsidR="001129C1" w:rsidRPr="0099590C">
        <w:rPr>
          <w:rFonts w:ascii="Times New Roman" w:hAnsi="Times New Roman"/>
          <w:b w:val="0"/>
          <w:i/>
        </w:rPr>
        <w:t>divpadsmit tūkstoši divi simti četrdesmit septiņi euro un 33 centi</w:t>
      </w:r>
      <w:r w:rsidR="0067238B" w:rsidRPr="0099590C">
        <w:rPr>
          <w:rFonts w:ascii="Times New Roman" w:hAnsi="Times New Roman"/>
          <w:b w:val="0"/>
          <w:i/>
        </w:rPr>
        <w:t>)</w:t>
      </w:r>
      <w:r w:rsidRPr="0099590C">
        <w:rPr>
          <w:rFonts w:ascii="Times New Roman" w:hAnsi="Times New Roman"/>
          <w:b w:val="0"/>
          <w:i/>
        </w:rPr>
        <w:t>,</w:t>
      </w:r>
      <w:r w:rsidRPr="0099590C">
        <w:rPr>
          <w:rFonts w:ascii="Times New Roman" w:hAnsi="Times New Roman"/>
          <w:b w:val="0"/>
        </w:rPr>
        <w:t xml:space="preserve"> PVN 21 % </w:t>
      </w:r>
      <w:r w:rsidR="001129C1" w:rsidRPr="0099590C">
        <w:rPr>
          <w:rFonts w:ascii="Times New Roman" w:hAnsi="Times New Roman"/>
          <w:b w:val="0"/>
        </w:rPr>
        <w:t xml:space="preserve"> ir </w:t>
      </w:r>
      <w:r w:rsidRPr="0099590C">
        <w:rPr>
          <w:rFonts w:ascii="Times New Roman" w:hAnsi="Times New Roman"/>
        </w:rPr>
        <w:t xml:space="preserve">EUR </w:t>
      </w:r>
      <w:r w:rsidR="001129C1" w:rsidRPr="0099590C">
        <w:rPr>
          <w:rFonts w:ascii="Times New Roman" w:hAnsi="Times New Roman"/>
        </w:rPr>
        <w:t>2571,94</w:t>
      </w:r>
      <w:r w:rsidR="0067238B" w:rsidRPr="0099590C">
        <w:rPr>
          <w:rFonts w:ascii="Times New Roman" w:hAnsi="Times New Roman"/>
          <w:b w:val="0"/>
        </w:rPr>
        <w:t xml:space="preserve"> </w:t>
      </w:r>
      <w:r w:rsidR="001129C1" w:rsidRPr="0099590C">
        <w:rPr>
          <w:rFonts w:ascii="Times New Roman" w:hAnsi="Times New Roman"/>
          <w:b w:val="0"/>
          <w:i/>
        </w:rPr>
        <w:t>(divi tūkstoši pieci simti septiņdesmit viens euro un 94 centi)</w:t>
      </w:r>
      <w:r w:rsidRPr="0099590C">
        <w:rPr>
          <w:rFonts w:ascii="Times New Roman" w:hAnsi="Times New Roman"/>
          <w:b w:val="0"/>
          <w:i/>
        </w:rPr>
        <w:t>.</w:t>
      </w:r>
      <w:r w:rsidRPr="0099590C">
        <w:rPr>
          <w:rFonts w:ascii="Times New Roman" w:hAnsi="Times New Roman"/>
          <w:b w:val="0"/>
        </w:rPr>
        <w:t xml:space="preserve"> </w:t>
      </w:r>
      <w:r w:rsidRPr="0099590C">
        <w:rPr>
          <w:rFonts w:ascii="Times New Roman" w:hAnsi="Times New Roman"/>
        </w:rPr>
        <w:t>Līguma kopējā summa ar PVN ir EUR</w:t>
      </w:r>
      <w:r w:rsidR="0067238B" w:rsidRPr="0099590C">
        <w:rPr>
          <w:rFonts w:ascii="Times New Roman" w:hAnsi="Times New Roman"/>
        </w:rPr>
        <w:t xml:space="preserve"> </w:t>
      </w:r>
      <w:r w:rsidR="001129C1" w:rsidRPr="0099590C">
        <w:rPr>
          <w:rFonts w:ascii="Times New Roman" w:hAnsi="Times New Roman"/>
        </w:rPr>
        <w:t>14819,27</w:t>
      </w:r>
      <w:r w:rsidR="0067238B" w:rsidRPr="0099590C">
        <w:rPr>
          <w:rFonts w:ascii="Times New Roman" w:hAnsi="Times New Roman"/>
        </w:rPr>
        <w:t xml:space="preserve"> </w:t>
      </w:r>
      <w:r w:rsidR="0067238B" w:rsidRPr="0099590C">
        <w:rPr>
          <w:rFonts w:ascii="Times New Roman" w:hAnsi="Times New Roman"/>
          <w:b w:val="0"/>
          <w:i/>
        </w:rPr>
        <w:t>(</w:t>
      </w:r>
      <w:r w:rsidR="001129C1" w:rsidRPr="0099590C">
        <w:rPr>
          <w:rFonts w:ascii="Times New Roman" w:hAnsi="Times New Roman"/>
          <w:b w:val="0"/>
          <w:i/>
        </w:rPr>
        <w:t>četrpadsmit tūkstoši astoņi simti deviņpadsmit euro un 27 centi</w:t>
      </w:r>
      <w:r w:rsidR="0067238B" w:rsidRPr="0099590C">
        <w:rPr>
          <w:rFonts w:ascii="Times New Roman" w:hAnsi="Times New Roman"/>
          <w:b w:val="0"/>
          <w:i/>
        </w:rPr>
        <w:t>)</w:t>
      </w:r>
      <w:r w:rsidRPr="0099590C">
        <w:rPr>
          <w:rFonts w:ascii="Times New Roman" w:hAnsi="Times New Roman"/>
          <w:b w:val="0"/>
          <w:i/>
        </w:rPr>
        <w:t>.</w:t>
      </w: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rPr>
        <w:t>4.2. Atbilstoši Līguma 4.1.punktā noteiktajai līguma summai, PVN 21 % ir</w:t>
      </w:r>
      <w:r w:rsidR="001129C1" w:rsidRPr="001129C1">
        <w:t xml:space="preserve"> </w:t>
      </w:r>
      <w:r w:rsidR="001129C1" w:rsidRPr="001129C1">
        <w:rPr>
          <w:rFonts w:ascii="Times New Roman" w:hAnsi="Times New Roman"/>
        </w:rPr>
        <w:t>EUR 2571,</w:t>
      </w:r>
      <w:r w:rsidR="001129C1" w:rsidRPr="0099590C">
        <w:rPr>
          <w:rFonts w:ascii="Times New Roman" w:hAnsi="Times New Roman"/>
        </w:rPr>
        <w:t>94</w:t>
      </w:r>
      <w:r w:rsidR="001129C1" w:rsidRPr="0099590C">
        <w:rPr>
          <w:rFonts w:ascii="Times New Roman" w:hAnsi="Times New Roman"/>
          <w:b w:val="0"/>
        </w:rPr>
        <w:t xml:space="preserve"> </w:t>
      </w:r>
      <w:r w:rsidR="001129C1" w:rsidRPr="0099590C">
        <w:rPr>
          <w:rFonts w:ascii="Times New Roman" w:hAnsi="Times New Roman"/>
          <w:b w:val="0"/>
          <w:i/>
        </w:rPr>
        <w:t>(divi tūkstoši pieci simti septiņdesmit viens euro un 94 centi</w:t>
      </w:r>
      <w:r w:rsidR="001129C1" w:rsidRPr="0099590C">
        <w:rPr>
          <w:rFonts w:ascii="Times New Roman" w:hAnsi="Times New Roman"/>
          <w:b w:val="0"/>
        </w:rPr>
        <w:t>)</w:t>
      </w:r>
      <w:r w:rsidRPr="0099590C">
        <w:rPr>
          <w:rFonts w:ascii="Times New Roman" w:hAnsi="Times New Roman"/>
          <w:b w:val="0"/>
        </w:rPr>
        <w:t xml:space="preserve">, ko </w:t>
      </w:r>
      <w:r w:rsidRPr="0099590C">
        <w:rPr>
          <w:rFonts w:ascii="Times New Roman" w:hAnsi="Times New Roman"/>
          <w:b w:val="0"/>
          <w:bCs/>
        </w:rPr>
        <w:t>Pasūtītājs</w:t>
      </w:r>
      <w:r w:rsidRPr="0099590C">
        <w:rPr>
          <w:rFonts w:ascii="Times New Roman" w:hAnsi="Times New Roman"/>
          <w:b w:val="0"/>
        </w:rPr>
        <w:t xml:space="preserve"> </w:t>
      </w:r>
      <w:r w:rsidRPr="0099590C">
        <w:rPr>
          <w:rFonts w:ascii="Times New Roman" w:hAnsi="Times New Roman"/>
          <w:b w:val="0"/>
          <w:bCs/>
        </w:rPr>
        <w:t xml:space="preserve">saskaņā ar </w:t>
      </w:r>
      <w:r w:rsidRPr="0099590C">
        <w:rPr>
          <w:rFonts w:ascii="Times New Roman" w:hAnsi="Times New Roman"/>
          <w:b w:val="0"/>
          <w:bCs/>
          <w:i/>
        </w:rPr>
        <w:t>Pievienotās</w:t>
      </w:r>
      <w:r w:rsidRPr="00976F7A">
        <w:rPr>
          <w:rFonts w:ascii="Times New Roman" w:hAnsi="Times New Roman"/>
          <w:b w:val="0"/>
          <w:bCs/>
          <w:i/>
        </w:rPr>
        <w:t xml:space="preserve"> vērtības nodokļa likuma</w:t>
      </w:r>
      <w:r w:rsidRPr="00976F7A">
        <w:rPr>
          <w:rFonts w:ascii="Times New Roman" w:hAnsi="Times New Roman"/>
          <w:b w:val="0"/>
          <w:bCs/>
        </w:rPr>
        <w:t xml:space="preserve"> 142. panta otro daļu samaksā valsts budžetā.</w:t>
      </w:r>
      <w:r w:rsidRPr="00976F7A">
        <w:rPr>
          <w:bCs/>
        </w:rPr>
        <w:t xml:space="preserve"> </w:t>
      </w:r>
      <w:r w:rsidRPr="00976F7A">
        <w:t xml:space="preserve"> </w:t>
      </w:r>
      <w:r w:rsidRPr="00976F7A">
        <w:rPr>
          <w:rFonts w:ascii="Times New Roman" w:hAnsi="Times New Roman"/>
          <w:b w:val="0"/>
        </w:rPr>
        <w:t>PVN likmes maiņas gadījumā tiek sagatavota atbilstoša vienošanās, kas pēc parakstīšanas kļūst par Līguma neatņemamu sastāvdaļu.</w:t>
      </w: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rPr>
        <w:t xml:space="preserve">4.3. Līguma summa, PVN aprēķināta saskaņā ar Tāmi (pielikums Nr.2), kas atbilst Izpildītāja iesniegtajam piedāvājumam dalībai iepirkumā un tajā ietilpst visas ar Līgumā, Tehniskajā specifikācijā un citos Līguma pielikumos noteikto prasību izpildi saistītās izmaksas, tajā skaitā visas personāla izmaksas, nodokļi, kā arī visas ar Būvdarbu veikšanu netieši saistītās izmaksas.  </w:t>
      </w:r>
    </w:p>
    <w:p w:rsidR="00F7460A" w:rsidRPr="00CA634E" w:rsidRDefault="00F7460A" w:rsidP="00F7460A">
      <w:pPr>
        <w:tabs>
          <w:tab w:val="num" w:pos="840"/>
        </w:tabs>
        <w:jc w:val="both"/>
        <w:rPr>
          <w:rFonts w:ascii="Times New Roman" w:hAnsi="Times New Roman"/>
          <w:b w:val="0"/>
        </w:rPr>
      </w:pPr>
      <w:r w:rsidRPr="00976F7A">
        <w:rPr>
          <w:rFonts w:ascii="Times New Roman" w:hAnsi="Times New Roman"/>
          <w:b w:val="0"/>
        </w:rPr>
        <w:t xml:space="preserve">4.4. Tāmē noteiktās izmaksas paliek nemainīgas uz visu Līguma izpildes laiku, ja Pasūtītājs nemaina Būvprojekta dokumentāciju, izņemot gadījumu, ja Līguma darbības laikā Latvijas </w:t>
      </w:r>
      <w:r w:rsidRPr="00CA634E">
        <w:rPr>
          <w:rFonts w:ascii="Times New Roman" w:hAnsi="Times New Roman"/>
          <w:b w:val="0"/>
        </w:rPr>
        <w:t>Republikā noteikti jauni nodokļi vai izmainīti esošie, kas attiecas uz izpildāmajiem darbiem.</w:t>
      </w:r>
    </w:p>
    <w:p w:rsidR="00F7460A" w:rsidRPr="00CA634E" w:rsidRDefault="00F7460A" w:rsidP="00F7460A">
      <w:pPr>
        <w:tabs>
          <w:tab w:val="num" w:pos="840"/>
        </w:tabs>
        <w:jc w:val="both"/>
        <w:rPr>
          <w:rFonts w:ascii="Times New Roman" w:hAnsi="Times New Roman"/>
          <w:b w:val="0"/>
        </w:rPr>
      </w:pPr>
      <w:r w:rsidRPr="00CA634E">
        <w:rPr>
          <w:rFonts w:ascii="Times New Roman" w:hAnsi="Times New Roman"/>
          <w:b w:val="0"/>
        </w:rPr>
        <w:t>4.5. Pasūtītājs veic samaksu, pārskaitot attiecīgo naudas summu uz Izpildītāja norādīto bankas kontu šādā kārtībā:</w:t>
      </w:r>
    </w:p>
    <w:p w:rsidR="00F7460A" w:rsidRPr="00CA634E" w:rsidRDefault="00F7460A" w:rsidP="00F7460A">
      <w:pPr>
        <w:tabs>
          <w:tab w:val="num" w:pos="1440"/>
        </w:tabs>
        <w:ind w:left="426"/>
        <w:jc w:val="both"/>
        <w:rPr>
          <w:rFonts w:ascii="Times New Roman" w:hAnsi="Times New Roman"/>
          <w:b w:val="0"/>
        </w:rPr>
      </w:pPr>
      <w:r w:rsidRPr="00CA634E">
        <w:rPr>
          <w:rFonts w:ascii="Times New Roman" w:hAnsi="Times New Roman"/>
          <w:b w:val="0"/>
        </w:rPr>
        <w:t xml:space="preserve">4.5.1. avansa maksājumu </w:t>
      </w:r>
      <w:r w:rsidR="00C06D8F" w:rsidRPr="00CA634E">
        <w:rPr>
          <w:rFonts w:ascii="Times New Roman" w:hAnsi="Times New Roman"/>
          <w:b w:val="0"/>
        </w:rPr>
        <w:t>20</w:t>
      </w:r>
      <w:r w:rsidRPr="00CA634E">
        <w:rPr>
          <w:rFonts w:ascii="Times New Roman" w:hAnsi="Times New Roman"/>
          <w:b w:val="0"/>
        </w:rPr>
        <w:t xml:space="preserve"> % no līguma summas pēc Izpildītāja pieprasījuma;</w:t>
      </w:r>
    </w:p>
    <w:p w:rsidR="00F7460A" w:rsidRPr="00CA634E" w:rsidRDefault="00F7460A" w:rsidP="00F7460A">
      <w:pPr>
        <w:tabs>
          <w:tab w:val="num" w:pos="1440"/>
        </w:tabs>
        <w:ind w:left="426"/>
        <w:jc w:val="both"/>
        <w:rPr>
          <w:rFonts w:ascii="Times New Roman" w:hAnsi="Times New Roman"/>
          <w:b w:val="0"/>
        </w:rPr>
      </w:pPr>
      <w:r w:rsidRPr="00CA634E">
        <w:rPr>
          <w:rFonts w:ascii="Times New Roman" w:hAnsi="Times New Roman"/>
          <w:b w:val="0"/>
        </w:rPr>
        <w:t>4.5.2. norēķinu pēc visu Būvd</w:t>
      </w:r>
      <w:r w:rsidR="00C06D8F" w:rsidRPr="00CA634E">
        <w:rPr>
          <w:rFonts w:ascii="Times New Roman" w:hAnsi="Times New Roman"/>
          <w:b w:val="0"/>
        </w:rPr>
        <w:t>arbu pabeigšanas ne vairāk kā 70</w:t>
      </w:r>
      <w:r w:rsidRPr="00CA634E">
        <w:rPr>
          <w:rFonts w:ascii="Times New Roman" w:hAnsi="Times New Roman"/>
          <w:b w:val="0"/>
        </w:rPr>
        <w:t xml:space="preserve"> % apmērā no Līguma summas, atbilstoši faktiski izpildīto Būvdarbu pieņemšanas – nodošanas aktā noteiktajiem darbu apjomiem un summām;</w:t>
      </w:r>
    </w:p>
    <w:p w:rsidR="00F7460A" w:rsidRPr="00CA634E" w:rsidRDefault="00F7460A" w:rsidP="00F7460A">
      <w:pPr>
        <w:tabs>
          <w:tab w:val="num" w:pos="1440"/>
        </w:tabs>
        <w:ind w:left="426"/>
        <w:jc w:val="both"/>
        <w:rPr>
          <w:rFonts w:ascii="Times New Roman" w:hAnsi="Times New Roman"/>
          <w:b w:val="0"/>
        </w:rPr>
      </w:pPr>
      <w:r w:rsidRPr="00CA634E">
        <w:rPr>
          <w:rFonts w:ascii="Times New Roman" w:hAnsi="Times New Roman"/>
          <w:b w:val="0"/>
        </w:rPr>
        <w:t xml:space="preserve">4.5.3. galīgais norēķins 10% apmērā no Līguma summas </w:t>
      </w:r>
      <w:r w:rsidRPr="00CA634E">
        <w:rPr>
          <w:rFonts w:ascii="Times New Roman" w:hAnsi="Times New Roman"/>
        </w:rPr>
        <w:t>pēc</w:t>
      </w:r>
      <w:r w:rsidRPr="00CA634E">
        <w:rPr>
          <w:rFonts w:ascii="Times New Roman" w:hAnsi="Times New Roman"/>
          <w:b w:val="0"/>
        </w:rPr>
        <w:t xml:space="preserve"> Būvobjekta pieņemšanas-nodošanas akta parakstīšanas un Garantijas laika nodrošinājuma (polises) iesniegšanas Pasūtītājam.</w:t>
      </w:r>
    </w:p>
    <w:p w:rsidR="00F7460A" w:rsidRPr="00976F7A" w:rsidRDefault="00F7460A" w:rsidP="00F7460A">
      <w:pPr>
        <w:jc w:val="both"/>
        <w:rPr>
          <w:rFonts w:ascii="Times New Roman" w:hAnsi="Times New Roman"/>
          <w:b w:val="0"/>
        </w:rPr>
      </w:pPr>
      <w:r w:rsidRPr="00CA634E">
        <w:rPr>
          <w:rFonts w:ascii="Times New Roman" w:hAnsi="Times New Roman"/>
          <w:b w:val="0"/>
        </w:rPr>
        <w:t xml:space="preserve">4.6. </w:t>
      </w:r>
      <w:r w:rsidRPr="00CA634E">
        <w:rPr>
          <w:rFonts w:ascii="Times New Roman" w:hAnsi="Times New Roman"/>
        </w:rPr>
        <w:t>Līdz</w:t>
      </w:r>
      <w:r w:rsidRPr="00CA634E">
        <w:rPr>
          <w:rFonts w:ascii="Times New Roman" w:hAnsi="Times New Roman"/>
          <w:b w:val="0"/>
        </w:rPr>
        <w:t xml:space="preserve"> Būvobjekta pieņemšanai izmaksātā summa nedrīkst pārsniegt 90% no Līguma summas.</w:t>
      </w:r>
      <w:r w:rsidRPr="00976F7A">
        <w:rPr>
          <w:rFonts w:ascii="Times New Roman" w:hAnsi="Times New Roman"/>
          <w:b w:val="0"/>
        </w:rPr>
        <w:t xml:space="preserve"> </w:t>
      </w:r>
    </w:p>
    <w:p w:rsidR="00F7460A" w:rsidRPr="00976F7A" w:rsidRDefault="00F7460A" w:rsidP="00F7460A">
      <w:pPr>
        <w:jc w:val="both"/>
        <w:rPr>
          <w:rFonts w:ascii="Times New Roman" w:hAnsi="Times New Roman"/>
          <w:b w:val="0"/>
        </w:rPr>
      </w:pPr>
      <w:r w:rsidRPr="00976F7A">
        <w:rPr>
          <w:rFonts w:ascii="Times New Roman" w:hAnsi="Times New Roman"/>
          <w:b w:val="0"/>
        </w:rPr>
        <w:t xml:space="preserve">4.7. Pasūtītājs jebkuru maksājumu veic, pārskaitot attiecīgo summu bezskaidras naudas norēķinu veidā uz šajā Līgumā norādīto Izpildītāja bankas kontu </w:t>
      </w:r>
      <w:r w:rsidRPr="00342305">
        <w:rPr>
          <w:rFonts w:ascii="Times New Roman" w:hAnsi="Times New Roman"/>
          <w:b w:val="0"/>
        </w:rPr>
        <w:t xml:space="preserve">30 (trīsdesmit) dienu </w:t>
      </w:r>
      <w:r w:rsidRPr="00976F7A">
        <w:rPr>
          <w:rFonts w:ascii="Times New Roman" w:hAnsi="Times New Roman"/>
          <w:b w:val="0"/>
        </w:rPr>
        <w:t xml:space="preserve">laikā pēc atbilstoša rēķina saņemšanas.  </w:t>
      </w:r>
    </w:p>
    <w:p w:rsidR="00F7460A" w:rsidRPr="00976F7A" w:rsidRDefault="00F7460A" w:rsidP="00F7460A">
      <w:pPr>
        <w:jc w:val="both"/>
        <w:rPr>
          <w:rFonts w:ascii="Times New Roman" w:hAnsi="Times New Roman"/>
          <w:b w:val="0"/>
          <w:bCs/>
          <w:lang w:eastAsia="x-none"/>
        </w:rPr>
      </w:pPr>
      <w:r w:rsidRPr="00976F7A">
        <w:rPr>
          <w:rFonts w:ascii="Times New Roman" w:hAnsi="Times New Roman"/>
          <w:b w:val="0"/>
        </w:rPr>
        <w:t xml:space="preserve">4.8. </w:t>
      </w:r>
      <w:r w:rsidRPr="00976F7A">
        <w:rPr>
          <w:rFonts w:ascii="Times New Roman" w:hAnsi="Times New Roman"/>
          <w:b w:val="0"/>
          <w:snapToGrid w:val="0"/>
          <w:lang w:eastAsia="x-none"/>
        </w:rPr>
        <w:t>Puses vienojas, ka gadījumā, ja Pasūtītājam pien</w:t>
      </w:r>
      <w:r w:rsidRPr="00976F7A">
        <w:rPr>
          <w:rFonts w:ascii="Times New Roman" w:hAnsi="Times New Roman"/>
          <w:b w:val="0"/>
          <w:bCs/>
          <w:lang w:eastAsia="x-none"/>
        </w:rPr>
        <w:t>ākas līgumsods</w:t>
      </w:r>
      <w:r w:rsidRPr="00976F7A">
        <w:rPr>
          <w:rFonts w:ascii="Times New Roman" w:hAnsi="Times New Roman"/>
          <w:b w:val="0"/>
          <w:snapToGrid w:val="0"/>
          <w:lang w:eastAsia="x-none"/>
        </w:rPr>
        <w:t xml:space="preserve"> saskaņā ar Līguma noteikumiem, </w:t>
      </w:r>
      <w:r w:rsidRPr="00976F7A">
        <w:rPr>
          <w:rFonts w:ascii="Times New Roman" w:hAnsi="Times New Roman"/>
          <w:b w:val="0"/>
          <w:bCs/>
          <w:lang w:eastAsia="x-none"/>
        </w:rPr>
        <w:t>Pasūtītājs ir tiesīgs to atskaitīt no Izpildītājam izmaksājamās samaksas.</w:t>
      </w:r>
    </w:p>
    <w:p w:rsidR="00F7460A" w:rsidRPr="00976F7A" w:rsidRDefault="00F7460A" w:rsidP="00F7460A">
      <w:pPr>
        <w:jc w:val="both"/>
        <w:rPr>
          <w:rFonts w:ascii="Times New Roman" w:hAnsi="Times New Roman"/>
          <w:b w:val="0"/>
        </w:rPr>
      </w:pPr>
      <w:r w:rsidRPr="00976F7A">
        <w:rPr>
          <w:rFonts w:ascii="Times New Roman" w:hAnsi="Times New Roman"/>
          <w:b w:val="0"/>
          <w:bCs/>
          <w:lang w:eastAsia="x-none"/>
        </w:rPr>
        <w:t>4.9. Papildus veikto Būvdarbu samaksa var tikt veikta tikai šajā līgumā noteiktajos gadījumos un līgumā noteiktajā kārtībā, noslēdzot atbilstošu vienošanos.</w:t>
      </w:r>
    </w:p>
    <w:p w:rsidR="00F7460A" w:rsidRPr="00976F7A" w:rsidRDefault="00F7460A" w:rsidP="00F7460A">
      <w:pPr>
        <w:tabs>
          <w:tab w:val="num" w:pos="840"/>
        </w:tabs>
        <w:jc w:val="both"/>
        <w:rPr>
          <w:rFonts w:ascii="Times New Roman" w:hAnsi="Times New Roman"/>
          <w:b w:val="0"/>
        </w:rPr>
      </w:pPr>
    </w:p>
    <w:p w:rsidR="00F7460A" w:rsidRPr="00976F7A" w:rsidRDefault="00F7460A" w:rsidP="00F7460A">
      <w:pPr>
        <w:tabs>
          <w:tab w:val="num" w:pos="840"/>
        </w:tabs>
        <w:jc w:val="center"/>
        <w:rPr>
          <w:rFonts w:ascii="Times New Roman" w:hAnsi="Times New Roman"/>
        </w:rPr>
      </w:pPr>
      <w:r w:rsidRPr="00976F7A">
        <w:rPr>
          <w:rFonts w:ascii="Times New Roman" w:hAnsi="Times New Roman"/>
        </w:rPr>
        <w:t xml:space="preserve">5. Būvdarbu apjomu izmaiņas, to apmaksas kārtība </w:t>
      </w:r>
    </w:p>
    <w:p w:rsidR="00F7460A" w:rsidRPr="00976F7A" w:rsidRDefault="00F7460A" w:rsidP="00F7460A">
      <w:pPr>
        <w:tabs>
          <w:tab w:val="num" w:pos="840"/>
        </w:tabs>
        <w:jc w:val="both"/>
        <w:rPr>
          <w:rFonts w:ascii="Times New Roman" w:hAnsi="Times New Roman"/>
          <w:b w:val="0"/>
        </w:rPr>
      </w:pP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rPr>
        <w:t xml:space="preserve">5.1. Būvdarbu apjomi var tikt </w:t>
      </w:r>
      <w:r w:rsidRPr="00987222">
        <w:rPr>
          <w:rFonts w:ascii="Times New Roman" w:hAnsi="Times New Roman"/>
          <w:b w:val="0"/>
        </w:rPr>
        <w:t>palielināti</w:t>
      </w:r>
      <w:r w:rsidRPr="00987222">
        <w:rPr>
          <w:rFonts w:ascii="Times New Roman" w:hAnsi="Times New Roman"/>
          <w:b w:val="0"/>
          <w:lang w:eastAsia="lv-LV"/>
        </w:rPr>
        <w:t xml:space="preserve"> izmaiņu vērtībai nepārsniedzot 15 % no Finanšu</w:t>
      </w:r>
      <w:r w:rsidR="00FF41CF" w:rsidRPr="00987222">
        <w:rPr>
          <w:rFonts w:ascii="Times New Roman" w:hAnsi="Times New Roman"/>
          <w:b w:val="0"/>
          <w:lang w:eastAsia="lv-LV"/>
        </w:rPr>
        <w:t xml:space="preserve"> (iepirkuma)</w:t>
      </w:r>
      <w:r w:rsidRPr="00987222">
        <w:rPr>
          <w:rFonts w:ascii="Times New Roman" w:hAnsi="Times New Roman"/>
          <w:b w:val="0"/>
          <w:lang w:eastAsia="lv-LV"/>
        </w:rPr>
        <w:t xml:space="preserve"> piedāvājumā norādītās kopējās summas</w:t>
      </w:r>
      <w:r w:rsidRPr="00987222">
        <w:rPr>
          <w:rFonts w:ascii="Times New Roman" w:hAnsi="Times New Roman"/>
          <w:b w:val="0"/>
        </w:rPr>
        <w:t xml:space="preserve">, ja </w:t>
      </w:r>
      <w:r w:rsidRPr="00976F7A">
        <w:rPr>
          <w:rFonts w:ascii="Times New Roman" w:hAnsi="Times New Roman"/>
          <w:b w:val="0"/>
        </w:rPr>
        <w:t xml:space="preserve">Būvdarbu laikā tiek konstatētas nepilnības Būvprojektā vai šāda nepieciešamība rodas nepārvaras varas apstākļu rezultātā. Šādi papildus veikti Būvdarbi, nerīkojot iepirkumu, var tikt apmaksāti tikai atbilstoši Publisko iepirkumu likuma noteikumiem. Papildus veicamo Būvdarbu izmaksas aprēķina piemērojot </w:t>
      </w:r>
      <w:r>
        <w:rPr>
          <w:rFonts w:ascii="Times New Roman" w:hAnsi="Times New Roman"/>
          <w:b w:val="0"/>
        </w:rPr>
        <w:t>T</w:t>
      </w:r>
      <w:r w:rsidRPr="00976F7A">
        <w:rPr>
          <w:rFonts w:ascii="Times New Roman" w:hAnsi="Times New Roman"/>
          <w:b w:val="0"/>
        </w:rPr>
        <w:t>āmēs norādīto vienību izcenojumus. Ja papildus ieslēdzamie darbi ietver pozīcijas, kas nav minētas darbu apjomos,</w:t>
      </w:r>
      <w:r>
        <w:rPr>
          <w:rFonts w:ascii="Times New Roman" w:hAnsi="Times New Roman"/>
          <w:b w:val="0"/>
        </w:rPr>
        <w:t xml:space="preserve"> izcenojumi</w:t>
      </w:r>
      <w:r w:rsidRPr="00976F7A">
        <w:rPr>
          <w:rFonts w:ascii="Times New Roman" w:hAnsi="Times New Roman"/>
          <w:b w:val="0"/>
        </w:rPr>
        <w:t xml:space="preserve"> tiek noteikt</w:t>
      </w:r>
      <w:r>
        <w:rPr>
          <w:rFonts w:ascii="Times New Roman" w:hAnsi="Times New Roman"/>
          <w:b w:val="0"/>
        </w:rPr>
        <w:t xml:space="preserve">i </w:t>
      </w:r>
      <w:r w:rsidRPr="00976F7A">
        <w:rPr>
          <w:rFonts w:ascii="Times New Roman" w:hAnsi="Times New Roman"/>
          <w:b w:val="0"/>
        </w:rPr>
        <w:t>pēc spēkā esošām tirgus cenām.</w:t>
      </w: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rPr>
        <w:t>5.2. Būvdarbu apjomi var tikt samazināti, ja Būvdarbu gaitā atklājas, ka Tāmēs norādītajā apjomā tos veikt nav nepieciešams. Šajos gadījumos norēķini par izpildītajiem darbiem notiek pēc faktiskās izpildes, nemainot Izpildītāja piedāvātās vienību cenas darbiem, materiāliem, mehānismiem, kā arī piedāvātās laika normas.</w:t>
      </w:r>
    </w:p>
    <w:p w:rsidR="00F7460A" w:rsidRPr="006D288E" w:rsidRDefault="00F7460A" w:rsidP="00F7460A">
      <w:pPr>
        <w:tabs>
          <w:tab w:val="num" w:pos="840"/>
        </w:tabs>
        <w:jc w:val="both"/>
        <w:rPr>
          <w:rFonts w:ascii="Times New Roman" w:hAnsi="Times New Roman"/>
          <w:b w:val="0"/>
        </w:rPr>
      </w:pPr>
      <w:r w:rsidRPr="006D288E">
        <w:rPr>
          <w:rFonts w:ascii="Times New Roman" w:hAnsi="Times New Roman"/>
          <w:b w:val="0"/>
        </w:rPr>
        <w:t>5.3. Būvdarbu apjomu palielināšanas/samazināšanas kārtība:</w:t>
      </w:r>
    </w:p>
    <w:p w:rsidR="00F7460A" w:rsidRPr="006D288E" w:rsidRDefault="00F7460A" w:rsidP="00F7460A">
      <w:pPr>
        <w:ind w:left="360"/>
        <w:jc w:val="both"/>
        <w:rPr>
          <w:rFonts w:ascii="Times New Roman" w:hAnsi="Times New Roman"/>
          <w:b w:val="0"/>
        </w:rPr>
      </w:pPr>
      <w:r w:rsidRPr="006D288E">
        <w:rPr>
          <w:rFonts w:ascii="Times New Roman" w:hAnsi="Times New Roman"/>
          <w:b w:val="0"/>
        </w:rPr>
        <w:lastRenderedPageBreak/>
        <w:t>5.3.1. Izpildītājs, Pasūtītāja būvuzraugs, autoruzraugs sastāda aktu par ieslēdzamajiem / izslēdzamajiem apjomiem un būvdarbu pozīcijām, turpmāk tekstā – Ieslēdzamo / Izslēdzamo darbu Akts;</w:t>
      </w:r>
    </w:p>
    <w:p w:rsidR="00F7460A" w:rsidRPr="006D288E" w:rsidRDefault="00F7460A" w:rsidP="00F7460A">
      <w:pPr>
        <w:ind w:left="360"/>
        <w:jc w:val="both"/>
        <w:rPr>
          <w:rFonts w:ascii="Times New Roman" w:hAnsi="Times New Roman"/>
          <w:b w:val="0"/>
        </w:rPr>
      </w:pPr>
      <w:r w:rsidRPr="006D288E">
        <w:rPr>
          <w:rFonts w:ascii="Times New Roman" w:hAnsi="Times New Roman"/>
          <w:b w:val="0"/>
        </w:rPr>
        <w:t>5.3.2. Izpildītājs uz Ieslēdzamo / Izslēdzamo darbu Akta pamata sagatavo Būvdarbu tāmi un iesniedz Pasūtītājam;</w:t>
      </w:r>
    </w:p>
    <w:p w:rsidR="00F7460A" w:rsidRPr="006D288E" w:rsidRDefault="00F7460A" w:rsidP="00F7460A">
      <w:pPr>
        <w:ind w:left="360"/>
        <w:jc w:val="both"/>
        <w:rPr>
          <w:rFonts w:ascii="Times New Roman" w:hAnsi="Times New Roman"/>
          <w:b w:val="0"/>
        </w:rPr>
      </w:pPr>
      <w:r w:rsidRPr="006D288E">
        <w:rPr>
          <w:rFonts w:ascii="Times New Roman" w:hAnsi="Times New Roman"/>
          <w:b w:val="0"/>
        </w:rPr>
        <w:t>5.3.3. Pasūtītājs 5 darba dienu laikā no tāmes saņemšanas brīža saskaņo to vai arī sniedz pamatotu atteikumu;</w:t>
      </w:r>
    </w:p>
    <w:p w:rsidR="00F7460A" w:rsidRPr="00976F7A" w:rsidRDefault="00F7460A" w:rsidP="00F7460A">
      <w:pPr>
        <w:ind w:left="360"/>
        <w:jc w:val="both"/>
        <w:rPr>
          <w:rFonts w:ascii="Times New Roman" w:hAnsi="Times New Roman"/>
          <w:b w:val="0"/>
        </w:rPr>
      </w:pPr>
      <w:r w:rsidRPr="006D288E">
        <w:rPr>
          <w:rFonts w:ascii="Times New Roman" w:hAnsi="Times New Roman"/>
          <w:b w:val="0"/>
        </w:rPr>
        <w:t>5.3.4. Pēc tāmes saskaņošanas Izpildītājs un Pasūtītājs noslēdz vienošanas par Ieslēdzamo / Izslēdzamo darbu Aktā minēto darbu veikšanu / neveikšanu, kas pēc abpusējas parakstīšanas kļūst par Līguma neatņemamu sastāvdaļu.</w:t>
      </w:r>
    </w:p>
    <w:p w:rsidR="00F7460A" w:rsidRPr="00976F7A" w:rsidRDefault="00F7460A" w:rsidP="00F7460A">
      <w:pPr>
        <w:tabs>
          <w:tab w:val="num" w:pos="840"/>
        </w:tabs>
        <w:jc w:val="both"/>
        <w:rPr>
          <w:rFonts w:ascii="Times New Roman" w:hAnsi="Times New Roman"/>
          <w:b w:val="0"/>
        </w:rPr>
      </w:pPr>
    </w:p>
    <w:p w:rsidR="00F7460A" w:rsidRPr="00976F7A" w:rsidRDefault="00F7460A" w:rsidP="00F7460A">
      <w:pPr>
        <w:tabs>
          <w:tab w:val="num" w:pos="840"/>
        </w:tabs>
        <w:ind w:left="-360"/>
        <w:jc w:val="both"/>
        <w:rPr>
          <w:rFonts w:ascii="Times New Roman" w:hAnsi="Times New Roman"/>
          <w:bCs/>
        </w:rPr>
      </w:pPr>
    </w:p>
    <w:p w:rsidR="00F7460A" w:rsidRPr="00976F7A" w:rsidRDefault="00F7460A" w:rsidP="00F7460A">
      <w:pPr>
        <w:ind w:left="360"/>
        <w:jc w:val="center"/>
        <w:rPr>
          <w:rFonts w:ascii="Times New Roman" w:hAnsi="Times New Roman"/>
          <w:bCs/>
        </w:rPr>
      </w:pPr>
      <w:r w:rsidRPr="00976F7A">
        <w:rPr>
          <w:rFonts w:ascii="Times New Roman" w:hAnsi="Times New Roman"/>
          <w:bCs/>
        </w:rPr>
        <w:t>6. Pušu saistības, tiesības un atbildība</w:t>
      </w:r>
    </w:p>
    <w:p w:rsidR="00F7460A" w:rsidRPr="00976F7A" w:rsidRDefault="00F7460A" w:rsidP="00F7460A">
      <w:pPr>
        <w:tabs>
          <w:tab w:val="num" w:pos="840"/>
        </w:tabs>
        <w:jc w:val="both"/>
        <w:rPr>
          <w:rFonts w:ascii="Times New Roman" w:hAnsi="Times New Roman"/>
          <w:b w:val="0"/>
        </w:rPr>
      </w:pPr>
      <w:r w:rsidRPr="00976F7A">
        <w:rPr>
          <w:rFonts w:ascii="Times New Roman" w:hAnsi="Times New Roman"/>
          <w:b w:val="0"/>
          <w:u w:val="single"/>
        </w:rPr>
        <w:t>6.1. Izpildītājs uzņemas</w:t>
      </w:r>
      <w:r w:rsidRPr="00976F7A">
        <w:rPr>
          <w:rFonts w:ascii="Times New Roman" w:hAnsi="Times New Roman"/>
          <w:b w:val="0"/>
        </w:rPr>
        <w:t xml:space="preserve">: </w:t>
      </w:r>
    </w:p>
    <w:p w:rsidR="00F7460A" w:rsidRPr="00976F7A" w:rsidRDefault="00F7460A" w:rsidP="00F7460A">
      <w:pPr>
        <w:ind w:left="360"/>
        <w:jc w:val="both"/>
        <w:rPr>
          <w:rFonts w:ascii="Times New Roman" w:hAnsi="Times New Roman"/>
          <w:b w:val="0"/>
          <w:lang w:eastAsia="x-none"/>
        </w:rPr>
      </w:pPr>
      <w:r w:rsidRPr="00976F7A">
        <w:rPr>
          <w:rFonts w:ascii="Times New Roman" w:hAnsi="Times New Roman"/>
          <w:b w:val="0"/>
          <w:lang w:eastAsia="x-none"/>
        </w:rPr>
        <w:t xml:space="preserve">6.1.1. Organizēt </w:t>
      </w:r>
      <w:r w:rsidRPr="00976F7A">
        <w:rPr>
          <w:rFonts w:ascii="Times New Roman" w:hAnsi="Times New Roman"/>
          <w:b w:val="0"/>
          <w:lang w:val="x-none" w:eastAsia="lv-LV"/>
        </w:rPr>
        <w:t>profesionālās civiltiesiskās atbildības apdrošināšanu atbilstoši normatīvo aktu prasībām un 3 (trīs) dienu laikā pēc līguma parakstīšanas iesniegt Pasūtītājam apdrošināšanas poli</w:t>
      </w:r>
      <w:r>
        <w:rPr>
          <w:rFonts w:ascii="Times New Roman" w:hAnsi="Times New Roman"/>
          <w:b w:val="0"/>
          <w:lang w:eastAsia="lv-LV"/>
        </w:rPr>
        <w:t>ses</w:t>
      </w:r>
      <w:r w:rsidRPr="00976F7A">
        <w:rPr>
          <w:rFonts w:ascii="Times New Roman" w:hAnsi="Times New Roman"/>
          <w:b w:val="0"/>
          <w:lang w:val="x-none" w:eastAsia="lv-LV"/>
        </w:rPr>
        <w:t xml:space="preserve"> kopijas, uzrādot minēto dokumentu oriģinālus</w:t>
      </w:r>
      <w:r w:rsidRPr="00976F7A">
        <w:rPr>
          <w:rFonts w:ascii="Times New Roman" w:hAnsi="Times New Roman"/>
          <w:b w:val="0"/>
          <w:lang w:eastAsia="lv-LV"/>
        </w:rPr>
        <w:t xml:space="preserve"> (piemēro, ja apdrošināšanas polise nav pievienota iepirkuma piedāvājumam)</w:t>
      </w:r>
      <w:r w:rsidRPr="00976F7A">
        <w:rPr>
          <w:rFonts w:ascii="Times New Roman" w:hAnsi="Times New Roman"/>
          <w:b w:val="0"/>
          <w:lang w:val="x-none" w:eastAsia="lv-LV"/>
        </w:rPr>
        <w:t>;</w:t>
      </w:r>
    </w:p>
    <w:p w:rsidR="00F7460A" w:rsidRPr="00976F7A" w:rsidRDefault="00F7460A" w:rsidP="00F7460A">
      <w:pPr>
        <w:tabs>
          <w:tab w:val="num" w:pos="1080"/>
        </w:tabs>
        <w:ind w:left="360"/>
        <w:jc w:val="both"/>
        <w:rPr>
          <w:rFonts w:ascii="Times New Roman" w:hAnsi="Times New Roman"/>
          <w:b w:val="0"/>
        </w:rPr>
      </w:pPr>
      <w:r w:rsidRPr="00976F7A">
        <w:rPr>
          <w:rFonts w:ascii="Times New Roman" w:hAnsi="Times New Roman"/>
          <w:b w:val="0"/>
        </w:rPr>
        <w:t>6.1.2. veikt Būvdarbus saskaņā ar šī Līguma noteikumiem, nodrošinot savlaicīgu un kvalitatīvu Būvdarbu sniegšanu saskaņā ar šajā Līgumā un tā pielikumos norādītajiem nosacījumiem un termiņiem;</w:t>
      </w:r>
    </w:p>
    <w:p w:rsidR="00F7460A" w:rsidRPr="00976F7A" w:rsidRDefault="00F7460A" w:rsidP="00F7460A">
      <w:pPr>
        <w:ind w:left="360"/>
        <w:jc w:val="both"/>
        <w:rPr>
          <w:rFonts w:ascii="Times New Roman" w:hAnsi="Times New Roman"/>
          <w:b w:val="0"/>
          <w:i/>
        </w:rPr>
      </w:pPr>
      <w:r w:rsidRPr="00976F7A">
        <w:rPr>
          <w:rFonts w:ascii="Times New Roman" w:hAnsi="Times New Roman"/>
          <w:b w:val="0"/>
        </w:rPr>
        <w:t xml:space="preserve">6.1.3. </w:t>
      </w:r>
      <w:r w:rsidRPr="00256F0C">
        <w:rPr>
          <w:rFonts w:ascii="Times New Roman" w:hAnsi="Times New Roman"/>
          <w:b w:val="0"/>
        </w:rPr>
        <w:t>ne vēlāk kā 2 (divu) darba dienu laikā pēc būvvaldes apstiprinājuma (Līguma 3.1. punkts) saņemšanas pieņemt no Pasūtītāja Būvobjektu, parakstot par to aktu;</w:t>
      </w:r>
    </w:p>
    <w:p w:rsidR="00F7460A" w:rsidRPr="00976F7A" w:rsidRDefault="00F7460A" w:rsidP="00F7460A">
      <w:pPr>
        <w:tabs>
          <w:tab w:val="num" w:pos="720"/>
          <w:tab w:val="num" w:pos="810"/>
        </w:tabs>
        <w:ind w:left="360"/>
        <w:jc w:val="both"/>
        <w:rPr>
          <w:rFonts w:ascii="Times New Roman" w:hAnsi="Times New Roman"/>
          <w:b w:val="0"/>
          <w:bCs/>
        </w:rPr>
      </w:pPr>
      <w:r w:rsidRPr="00976F7A">
        <w:rPr>
          <w:rFonts w:ascii="Times New Roman" w:hAnsi="Times New Roman"/>
          <w:b w:val="0"/>
        </w:rPr>
        <w:t xml:space="preserve">6.1.4. Būvdarbus </w:t>
      </w:r>
      <w:r w:rsidRPr="00976F7A">
        <w:rPr>
          <w:rFonts w:ascii="Times New Roman" w:hAnsi="Times New Roman"/>
          <w:b w:val="0"/>
          <w:bCs/>
        </w:rPr>
        <w:t>veikt</w:t>
      </w:r>
      <w:r w:rsidRPr="00976F7A">
        <w:rPr>
          <w:rFonts w:ascii="Times New Roman" w:hAnsi="Times New Roman"/>
          <w:b w:val="0"/>
          <w:bCs/>
          <w:spacing w:val="98"/>
        </w:rPr>
        <w:t xml:space="preserve"> </w:t>
      </w:r>
      <w:r w:rsidRPr="00976F7A">
        <w:rPr>
          <w:rFonts w:ascii="Times New Roman" w:hAnsi="Times New Roman"/>
          <w:b w:val="0"/>
          <w:bCs/>
        </w:rPr>
        <w:t>at</w:t>
      </w:r>
      <w:r w:rsidRPr="00976F7A">
        <w:rPr>
          <w:rFonts w:ascii="Times New Roman" w:hAnsi="Times New Roman"/>
          <w:b w:val="0"/>
          <w:bCs/>
          <w:spacing w:val="-2"/>
        </w:rPr>
        <w:t>b</w:t>
      </w:r>
      <w:r w:rsidRPr="00976F7A">
        <w:rPr>
          <w:rFonts w:ascii="Times New Roman" w:hAnsi="Times New Roman"/>
          <w:b w:val="0"/>
          <w:bCs/>
        </w:rPr>
        <w:t>il</w:t>
      </w:r>
      <w:r w:rsidRPr="00976F7A">
        <w:rPr>
          <w:rFonts w:ascii="Times New Roman" w:hAnsi="Times New Roman"/>
          <w:b w:val="0"/>
          <w:bCs/>
          <w:w w:val="99"/>
        </w:rPr>
        <w:t>s</w:t>
      </w:r>
      <w:r w:rsidRPr="00976F7A">
        <w:rPr>
          <w:rFonts w:ascii="Times New Roman" w:hAnsi="Times New Roman"/>
          <w:b w:val="0"/>
          <w:bCs/>
        </w:rPr>
        <w:t>to</w:t>
      </w:r>
      <w:r w:rsidRPr="00976F7A">
        <w:rPr>
          <w:rFonts w:ascii="Times New Roman" w:hAnsi="Times New Roman"/>
          <w:b w:val="0"/>
          <w:bCs/>
          <w:spacing w:val="1"/>
          <w:w w:val="99"/>
        </w:rPr>
        <w:t>š</w:t>
      </w:r>
      <w:r w:rsidRPr="00976F7A">
        <w:rPr>
          <w:rFonts w:ascii="Times New Roman" w:hAnsi="Times New Roman"/>
          <w:b w:val="0"/>
          <w:bCs/>
        </w:rPr>
        <w:t>i</w:t>
      </w:r>
      <w:r w:rsidRPr="00976F7A">
        <w:rPr>
          <w:rFonts w:ascii="Times New Roman" w:hAnsi="Times New Roman"/>
          <w:b w:val="0"/>
          <w:bCs/>
          <w:spacing w:val="98"/>
        </w:rPr>
        <w:t xml:space="preserve"> </w:t>
      </w:r>
      <w:r w:rsidRPr="00976F7A">
        <w:rPr>
          <w:rFonts w:ascii="Times New Roman" w:hAnsi="Times New Roman"/>
          <w:b w:val="0"/>
          <w:bCs/>
          <w:spacing w:val="-4"/>
        </w:rPr>
        <w:t>L</w:t>
      </w:r>
      <w:r w:rsidRPr="00976F7A">
        <w:rPr>
          <w:rFonts w:ascii="Times New Roman" w:hAnsi="Times New Roman"/>
          <w:b w:val="0"/>
          <w:bCs/>
        </w:rPr>
        <w:t>R</w:t>
      </w:r>
      <w:r w:rsidRPr="00976F7A">
        <w:rPr>
          <w:rFonts w:ascii="Times New Roman" w:hAnsi="Times New Roman"/>
          <w:b w:val="0"/>
        </w:rPr>
        <w:t xml:space="preserve"> Latvijas būvnormatīvu un citu spēkā esošu</w:t>
      </w:r>
      <w:r w:rsidRPr="00976F7A">
        <w:rPr>
          <w:rFonts w:ascii="Times New Roman" w:hAnsi="Times New Roman"/>
          <w:b w:val="0"/>
          <w:bCs/>
          <w:spacing w:val="98"/>
        </w:rPr>
        <w:t xml:space="preserve"> </w:t>
      </w:r>
      <w:r w:rsidRPr="00976F7A">
        <w:rPr>
          <w:rFonts w:ascii="Times New Roman" w:hAnsi="Times New Roman"/>
          <w:b w:val="0"/>
          <w:bCs/>
        </w:rPr>
        <w:t>no</w:t>
      </w:r>
      <w:r w:rsidRPr="00976F7A">
        <w:rPr>
          <w:rFonts w:ascii="Times New Roman" w:hAnsi="Times New Roman"/>
          <w:b w:val="0"/>
          <w:bCs/>
          <w:w w:val="99"/>
        </w:rPr>
        <w:t>r</w:t>
      </w:r>
      <w:r w:rsidRPr="00976F7A">
        <w:rPr>
          <w:rFonts w:ascii="Times New Roman" w:hAnsi="Times New Roman"/>
          <w:b w:val="0"/>
          <w:bCs/>
        </w:rPr>
        <w:t>matīvo</w:t>
      </w:r>
      <w:r w:rsidRPr="00976F7A">
        <w:rPr>
          <w:rFonts w:ascii="Times New Roman" w:hAnsi="Times New Roman"/>
          <w:b w:val="0"/>
          <w:bCs/>
          <w:spacing w:val="97"/>
        </w:rPr>
        <w:t xml:space="preserve"> </w:t>
      </w:r>
      <w:r w:rsidRPr="00976F7A">
        <w:rPr>
          <w:rFonts w:ascii="Times New Roman" w:hAnsi="Times New Roman"/>
          <w:b w:val="0"/>
          <w:bCs/>
          <w:spacing w:val="2"/>
        </w:rPr>
        <w:t>a</w:t>
      </w:r>
      <w:r w:rsidRPr="00976F7A">
        <w:rPr>
          <w:rFonts w:ascii="Times New Roman" w:hAnsi="Times New Roman"/>
          <w:b w:val="0"/>
          <w:bCs/>
        </w:rPr>
        <w:t>ktu</w:t>
      </w:r>
      <w:r w:rsidRPr="00976F7A">
        <w:rPr>
          <w:rFonts w:ascii="Times New Roman" w:hAnsi="Times New Roman"/>
          <w:b w:val="0"/>
          <w:bCs/>
          <w:spacing w:val="98"/>
        </w:rPr>
        <w:t xml:space="preserve"> </w:t>
      </w:r>
      <w:r w:rsidRPr="00976F7A">
        <w:rPr>
          <w:rFonts w:ascii="Times New Roman" w:hAnsi="Times New Roman"/>
          <w:b w:val="0"/>
          <w:bCs/>
        </w:rPr>
        <w:t>p</w:t>
      </w:r>
      <w:r w:rsidRPr="00976F7A">
        <w:rPr>
          <w:rFonts w:ascii="Times New Roman" w:hAnsi="Times New Roman"/>
          <w:b w:val="0"/>
          <w:bCs/>
          <w:w w:val="99"/>
        </w:rPr>
        <w:t>r</w:t>
      </w:r>
      <w:r w:rsidRPr="00976F7A">
        <w:rPr>
          <w:rFonts w:ascii="Times New Roman" w:hAnsi="Times New Roman"/>
          <w:b w:val="0"/>
          <w:bCs/>
        </w:rPr>
        <w:t>a</w:t>
      </w:r>
      <w:r w:rsidRPr="00976F7A">
        <w:rPr>
          <w:rFonts w:ascii="Times New Roman" w:hAnsi="Times New Roman"/>
          <w:b w:val="0"/>
          <w:bCs/>
          <w:w w:val="99"/>
        </w:rPr>
        <w:t>s</w:t>
      </w:r>
      <w:r w:rsidRPr="00976F7A">
        <w:rPr>
          <w:rFonts w:ascii="Times New Roman" w:hAnsi="Times New Roman"/>
          <w:b w:val="0"/>
          <w:bCs/>
        </w:rPr>
        <w:t>ībām, kas</w:t>
      </w:r>
      <w:r w:rsidRPr="00976F7A">
        <w:rPr>
          <w:rFonts w:ascii="Times New Roman" w:hAnsi="Times New Roman"/>
          <w:b w:val="0"/>
        </w:rPr>
        <w:t xml:space="preserve"> reglamentē Līgumā noteikto Būvdarbu veikšanu, tajā skaitā darba drošības tehnikas, darba aizsardzības, ugunsdrošības, elektrodrošības, sanitāros un apkārtējās vides aizsardzības noteikumus</w:t>
      </w:r>
      <w:r w:rsidRPr="00976F7A">
        <w:rPr>
          <w:rFonts w:ascii="Times New Roman" w:hAnsi="Times New Roman"/>
          <w:b w:val="0"/>
          <w:bCs/>
        </w:rPr>
        <w:t>. Būvnie</w:t>
      </w:r>
      <w:r w:rsidRPr="00976F7A">
        <w:rPr>
          <w:rFonts w:ascii="Times New Roman" w:hAnsi="Times New Roman"/>
          <w:b w:val="0"/>
          <w:bCs/>
          <w:spacing w:val="-1"/>
        </w:rPr>
        <w:t>c</w:t>
      </w:r>
      <w:r w:rsidRPr="00976F7A">
        <w:rPr>
          <w:rFonts w:ascii="Times New Roman" w:hAnsi="Times New Roman"/>
          <w:b w:val="0"/>
          <w:bCs/>
        </w:rPr>
        <w:t>ībā</w:t>
      </w:r>
      <w:r w:rsidRPr="00976F7A">
        <w:rPr>
          <w:rFonts w:ascii="Times New Roman" w:hAnsi="Times New Roman"/>
          <w:b w:val="0"/>
          <w:bCs/>
          <w:spacing w:val="126"/>
        </w:rPr>
        <w:t xml:space="preserve"> </w:t>
      </w:r>
      <w:r w:rsidRPr="00976F7A">
        <w:rPr>
          <w:rFonts w:ascii="Times New Roman" w:hAnsi="Times New Roman"/>
          <w:b w:val="0"/>
          <w:bCs/>
        </w:rPr>
        <w:t>pielie</w:t>
      </w:r>
      <w:r w:rsidRPr="00976F7A">
        <w:rPr>
          <w:rFonts w:ascii="Times New Roman" w:hAnsi="Times New Roman"/>
          <w:b w:val="0"/>
          <w:bCs/>
          <w:spacing w:val="3"/>
        </w:rPr>
        <w:t>t</w:t>
      </w:r>
      <w:r w:rsidRPr="00976F7A">
        <w:rPr>
          <w:rFonts w:ascii="Times New Roman" w:hAnsi="Times New Roman"/>
          <w:b w:val="0"/>
          <w:bCs/>
        </w:rPr>
        <w:t>ot</w:t>
      </w:r>
      <w:r w:rsidRPr="00976F7A">
        <w:rPr>
          <w:rFonts w:ascii="Times New Roman" w:hAnsi="Times New Roman"/>
          <w:b w:val="0"/>
          <w:bCs/>
          <w:spacing w:val="127"/>
        </w:rPr>
        <w:t xml:space="preserve"> </w:t>
      </w:r>
      <w:r w:rsidRPr="00976F7A">
        <w:rPr>
          <w:rFonts w:ascii="Times New Roman" w:hAnsi="Times New Roman"/>
          <w:b w:val="0"/>
          <w:bCs/>
        </w:rPr>
        <w:t>t</w:t>
      </w:r>
      <w:r w:rsidRPr="00976F7A">
        <w:rPr>
          <w:rFonts w:ascii="Times New Roman" w:hAnsi="Times New Roman"/>
          <w:b w:val="0"/>
          <w:bCs/>
          <w:spacing w:val="1"/>
        </w:rPr>
        <w:t>i</w:t>
      </w:r>
      <w:r w:rsidRPr="00976F7A">
        <w:rPr>
          <w:rFonts w:ascii="Times New Roman" w:hAnsi="Times New Roman"/>
          <w:b w:val="0"/>
          <w:bCs/>
        </w:rPr>
        <w:t>kai</w:t>
      </w:r>
      <w:r w:rsidRPr="00976F7A">
        <w:rPr>
          <w:rFonts w:ascii="Times New Roman" w:hAnsi="Times New Roman"/>
          <w:b w:val="0"/>
          <w:bCs/>
          <w:spacing w:val="127"/>
        </w:rPr>
        <w:t xml:space="preserve"> </w:t>
      </w:r>
      <w:r w:rsidRPr="00976F7A">
        <w:rPr>
          <w:rFonts w:ascii="Times New Roman" w:hAnsi="Times New Roman"/>
          <w:b w:val="0"/>
          <w:bCs/>
          <w:w w:val="99"/>
        </w:rPr>
        <w:t>s</w:t>
      </w:r>
      <w:r w:rsidRPr="00976F7A">
        <w:rPr>
          <w:rFonts w:ascii="Times New Roman" w:hAnsi="Times New Roman"/>
          <w:b w:val="0"/>
          <w:bCs/>
        </w:rPr>
        <w:t>e</w:t>
      </w:r>
      <w:r w:rsidRPr="00976F7A">
        <w:rPr>
          <w:rFonts w:ascii="Times New Roman" w:hAnsi="Times New Roman"/>
          <w:b w:val="0"/>
          <w:bCs/>
          <w:w w:val="99"/>
        </w:rPr>
        <w:t>r</w:t>
      </w:r>
      <w:r w:rsidRPr="00976F7A">
        <w:rPr>
          <w:rFonts w:ascii="Times New Roman" w:hAnsi="Times New Roman"/>
          <w:b w:val="0"/>
          <w:bCs/>
        </w:rPr>
        <w:t>ti</w:t>
      </w:r>
      <w:r w:rsidRPr="00976F7A">
        <w:rPr>
          <w:rFonts w:ascii="Times New Roman" w:hAnsi="Times New Roman"/>
          <w:b w:val="0"/>
          <w:bCs/>
          <w:w w:val="99"/>
        </w:rPr>
        <w:t>f</w:t>
      </w:r>
      <w:r w:rsidRPr="00976F7A">
        <w:rPr>
          <w:rFonts w:ascii="Times New Roman" w:hAnsi="Times New Roman"/>
          <w:b w:val="0"/>
          <w:bCs/>
        </w:rPr>
        <w:t>i</w:t>
      </w:r>
      <w:r w:rsidRPr="00976F7A">
        <w:rPr>
          <w:rFonts w:ascii="Times New Roman" w:hAnsi="Times New Roman"/>
          <w:b w:val="0"/>
          <w:bCs/>
          <w:spacing w:val="-1"/>
        </w:rPr>
        <w:t>cē</w:t>
      </w:r>
      <w:r w:rsidRPr="00976F7A">
        <w:rPr>
          <w:rFonts w:ascii="Times New Roman" w:hAnsi="Times New Roman"/>
          <w:b w:val="0"/>
          <w:bCs/>
        </w:rPr>
        <w:t>tus</w:t>
      </w:r>
      <w:r w:rsidRPr="00976F7A">
        <w:rPr>
          <w:rFonts w:ascii="Times New Roman" w:hAnsi="Times New Roman"/>
          <w:b w:val="0"/>
          <w:bCs/>
          <w:spacing w:val="127"/>
        </w:rPr>
        <w:t xml:space="preserve"> </w:t>
      </w:r>
      <w:r w:rsidRPr="00976F7A">
        <w:rPr>
          <w:rFonts w:ascii="Times New Roman" w:hAnsi="Times New Roman"/>
          <w:b w:val="0"/>
          <w:bCs/>
        </w:rPr>
        <w:t>m</w:t>
      </w:r>
      <w:r w:rsidRPr="00976F7A">
        <w:rPr>
          <w:rFonts w:ascii="Times New Roman" w:hAnsi="Times New Roman"/>
          <w:b w:val="0"/>
          <w:bCs/>
          <w:spacing w:val="1"/>
        </w:rPr>
        <w:t>a</w:t>
      </w:r>
      <w:r w:rsidRPr="00976F7A">
        <w:rPr>
          <w:rFonts w:ascii="Times New Roman" w:hAnsi="Times New Roman"/>
          <w:b w:val="0"/>
          <w:bCs/>
        </w:rPr>
        <w:t>te</w:t>
      </w:r>
      <w:r w:rsidRPr="00976F7A">
        <w:rPr>
          <w:rFonts w:ascii="Times New Roman" w:hAnsi="Times New Roman"/>
          <w:b w:val="0"/>
          <w:bCs/>
          <w:w w:val="99"/>
        </w:rPr>
        <w:t>r</w:t>
      </w:r>
      <w:r w:rsidRPr="00976F7A">
        <w:rPr>
          <w:rFonts w:ascii="Times New Roman" w:hAnsi="Times New Roman"/>
          <w:b w:val="0"/>
          <w:bCs/>
        </w:rPr>
        <w:t>iālus</w:t>
      </w:r>
      <w:r w:rsidRPr="00976F7A">
        <w:rPr>
          <w:rFonts w:ascii="Times New Roman" w:hAnsi="Times New Roman"/>
          <w:b w:val="0"/>
          <w:bCs/>
          <w:spacing w:val="126"/>
        </w:rPr>
        <w:t xml:space="preserve"> </w:t>
      </w:r>
      <w:r w:rsidRPr="00976F7A">
        <w:rPr>
          <w:rFonts w:ascii="Times New Roman" w:hAnsi="Times New Roman"/>
          <w:b w:val="0"/>
          <w:bCs/>
        </w:rPr>
        <w:t>atbil</w:t>
      </w:r>
      <w:r w:rsidRPr="00976F7A">
        <w:rPr>
          <w:rFonts w:ascii="Times New Roman" w:hAnsi="Times New Roman"/>
          <w:b w:val="0"/>
          <w:bCs/>
          <w:w w:val="99"/>
        </w:rPr>
        <w:t>s</w:t>
      </w:r>
      <w:r w:rsidRPr="00976F7A">
        <w:rPr>
          <w:rFonts w:ascii="Times New Roman" w:hAnsi="Times New Roman"/>
          <w:b w:val="0"/>
          <w:bCs/>
          <w:spacing w:val="1"/>
        </w:rPr>
        <w:t>t</w:t>
      </w:r>
      <w:r w:rsidRPr="00976F7A">
        <w:rPr>
          <w:rFonts w:ascii="Times New Roman" w:hAnsi="Times New Roman"/>
          <w:b w:val="0"/>
          <w:bCs/>
        </w:rPr>
        <w:t>o</w:t>
      </w:r>
      <w:r w:rsidRPr="00976F7A">
        <w:rPr>
          <w:rFonts w:ascii="Times New Roman" w:hAnsi="Times New Roman"/>
          <w:b w:val="0"/>
          <w:bCs/>
          <w:w w:val="99"/>
        </w:rPr>
        <w:t>š</w:t>
      </w:r>
      <w:r w:rsidRPr="00976F7A">
        <w:rPr>
          <w:rFonts w:ascii="Times New Roman" w:hAnsi="Times New Roman"/>
          <w:b w:val="0"/>
          <w:bCs/>
        </w:rPr>
        <w:t>i</w:t>
      </w:r>
      <w:r w:rsidRPr="00976F7A">
        <w:rPr>
          <w:rFonts w:ascii="Times New Roman" w:hAnsi="Times New Roman"/>
          <w:b w:val="0"/>
          <w:bCs/>
          <w:spacing w:val="128"/>
        </w:rPr>
        <w:t xml:space="preserve"> </w:t>
      </w:r>
      <w:r w:rsidRPr="00976F7A">
        <w:rPr>
          <w:rFonts w:ascii="Times New Roman" w:hAnsi="Times New Roman"/>
          <w:b w:val="0"/>
          <w:bCs/>
        </w:rPr>
        <w:t>E</w:t>
      </w:r>
      <w:r w:rsidRPr="00976F7A">
        <w:rPr>
          <w:rFonts w:ascii="Times New Roman" w:hAnsi="Times New Roman"/>
          <w:b w:val="0"/>
          <w:bCs/>
          <w:w w:val="99"/>
        </w:rPr>
        <w:t>S</w:t>
      </w:r>
      <w:r w:rsidRPr="00976F7A">
        <w:rPr>
          <w:rFonts w:ascii="Times New Roman" w:hAnsi="Times New Roman"/>
          <w:b w:val="0"/>
          <w:bCs/>
          <w:spacing w:val="128"/>
        </w:rPr>
        <w:t xml:space="preserve"> </w:t>
      </w:r>
      <w:r w:rsidRPr="00976F7A">
        <w:rPr>
          <w:rFonts w:ascii="Times New Roman" w:hAnsi="Times New Roman"/>
          <w:b w:val="0"/>
          <w:bCs/>
        </w:rPr>
        <w:t>vai</w:t>
      </w:r>
      <w:r w:rsidRPr="00976F7A">
        <w:rPr>
          <w:rFonts w:ascii="Times New Roman" w:hAnsi="Times New Roman"/>
          <w:b w:val="0"/>
          <w:bCs/>
          <w:spacing w:val="126"/>
        </w:rPr>
        <w:t xml:space="preserve"> </w:t>
      </w:r>
      <w:r w:rsidRPr="00976F7A">
        <w:rPr>
          <w:rFonts w:ascii="Times New Roman" w:hAnsi="Times New Roman"/>
          <w:b w:val="0"/>
          <w:bCs/>
        </w:rPr>
        <w:t>ekvival</w:t>
      </w:r>
      <w:r w:rsidRPr="00976F7A">
        <w:rPr>
          <w:rFonts w:ascii="Times New Roman" w:hAnsi="Times New Roman"/>
          <w:b w:val="0"/>
          <w:bCs/>
          <w:spacing w:val="-1"/>
        </w:rPr>
        <w:t>e</w:t>
      </w:r>
      <w:r w:rsidRPr="00976F7A">
        <w:rPr>
          <w:rFonts w:ascii="Times New Roman" w:hAnsi="Times New Roman"/>
          <w:b w:val="0"/>
          <w:bCs/>
        </w:rPr>
        <w:t xml:space="preserve">ntiem </w:t>
      </w:r>
      <w:r w:rsidRPr="00976F7A">
        <w:rPr>
          <w:rFonts w:ascii="Times New Roman" w:hAnsi="Times New Roman"/>
          <w:b w:val="0"/>
          <w:bCs/>
          <w:w w:val="99"/>
        </w:rPr>
        <w:t>s</w:t>
      </w:r>
      <w:r w:rsidRPr="00976F7A">
        <w:rPr>
          <w:rFonts w:ascii="Times New Roman" w:hAnsi="Times New Roman"/>
          <w:b w:val="0"/>
          <w:bCs/>
        </w:rPr>
        <w:t>tand</w:t>
      </w:r>
      <w:r w:rsidRPr="00976F7A">
        <w:rPr>
          <w:rFonts w:ascii="Times New Roman" w:hAnsi="Times New Roman"/>
          <w:b w:val="0"/>
          <w:bCs/>
          <w:spacing w:val="-1"/>
        </w:rPr>
        <w:t>a</w:t>
      </w:r>
      <w:r w:rsidRPr="00976F7A">
        <w:rPr>
          <w:rFonts w:ascii="Times New Roman" w:hAnsi="Times New Roman"/>
          <w:b w:val="0"/>
          <w:bCs/>
          <w:w w:val="99"/>
        </w:rPr>
        <w:t>r</w:t>
      </w:r>
      <w:r w:rsidRPr="00976F7A">
        <w:rPr>
          <w:rFonts w:ascii="Times New Roman" w:hAnsi="Times New Roman"/>
          <w:b w:val="0"/>
          <w:bCs/>
        </w:rPr>
        <w:t>tiem</w:t>
      </w:r>
      <w:r w:rsidRPr="00976F7A">
        <w:rPr>
          <w:rFonts w:ascii="Times New Roman" w:hAnsi="Times New Roman"/>
          <w:b w:val="0"/>
          <w:bCs/>
          <w:spacing w:val="49"/>
        </w:rPr>
        <w:t xml:space="preserve"> </w:t>
      </w:r>
      <w:r w:rsidRPr="00976F7A">
        <w:rPr>
          <w:rFonts w:ascii="Times New Roman" w:hAnsi="Times New Roman"/>
          <w:b w:val="0"/>
          <w:bCs/>
        </w:rPr>
        <w:t>un</w:t>
      </w:r>
      <w:r w:rsidRPr="00976F7A">
        <w:rPr>
          <w:rFonts w:ascii="Times New Roman" w:hAnsi="Times New Roman"/>
          <w:b w:val="0"/>
          <w:bCs/>
          <w:spacing w:val="53"/>
        </w:rPr>
        <w:t xml:space="preserve"> </w:t>
      </w:r>
      <w:r w:rsidRPr="00976F7A">
        <w:rPr>
          <w:rFonts w:ascii="Times New Roman" w:hAnsi="Times New Roman"/>
          <w:b w:val="0"/>
          <w:bCs/>
          <w:spacing w:val="-4"/>
        </w:rPr>
        <w:t>L</w:t>
      </w:r>
      <w:r w:rsidRPr="00976F7A">
        <w:rPr>
          <w:rFonts w:ascii="Times New Roman" w:hAnsi="Times New Roman"/>
          <w:b w:val="0"/>
          <w:bCs/>
        </w:rPr>
        <w:t>R</w:t>
      </w:r>
      <w:r w:rsidRPr="00976F7A">
        <w:rPr>
          <w:rFonts w:ascii="Times New Roman" w:hAnsi="Times New Roman"/>
          <w:b w:val="0"/>
          <w:bCs/>
          <w:spacing w:val="49"/>
        </w:rPr>
        <w:t xml:space="preserve"> </w:t>
      </w:r>
      <w:r w:rsidRPr="00976F7A">
        <w:rPr>
          <w:rFonts w:ascii="Times New Roman" w:hAnsi="Times New Roman"/>
          <w:b w:val="0"/>
          <w:bCs/>
        </w:rPr>
        <w:t>bū</w:t>
      </w:r>
      <w:r w:rsidRPr="00976F7A">
        <w:rPr>
          <w:rFonts w:ascii="Times New Roman" w:hAnsi="Times New Roman"/>
          <w:b w:val="0"/>
          <w:bCs/>
          <w:spacing w:val="3"/>
        </w:rPr>
        <w:t>v</w:t>
      </w:r>
      <w:r w:rsidRPr="00976F7A">
        <w:rPr>
          <w:rFonts w:ascii="Times New Roman" w:hAnsi="Times New Roman"/>
          <w:b w:val="0"/>
          <w:bCs/>
        </w:rPr>
        <w:t>no</w:t>
      </w:r>
      <w:r w:rsidRPr="00976F7A">
        <w:rPr>
          <w:rFonts w:ascii="Times New Roman" w:hAnsi="Times New Roman"/>
          <w:b w:val="0"/>
          <w:bCs/>
          <w:w w:val="99"/>
        </w:rPr>
        <w:t>r</w:t>
      </w:r>
      <w:r w:rsidRPr="00976F7A">
        <w:rPr>
          <w:rFonts w:ascii="Times New Roman" w:hAnsi="Times New Roman"/>
          <w:b w:val="0"/>
          <w:bCs/>
        </w:rPr>
        <w:t>m</w:t>
      </w:r>
      <w:r w:rsidRPr="00976F7A">
        <w:rPr>
          <w:rFonts w:ascii="Times New Roman" w:hAnsi="Times New Roman"/>
          <w:b w:val="0"/>
          <w:bCs/>
          <w:spacing w:val="-1"/>
        </w:rPr>
        <w:t>a</w:t>
      </w:r>
      <w:r w:rsidRPr="00976F7A">
        <w:rPr>
          <w:rFonts w:ascii="Times New Roman" w:hAnsi="Times New Roman"/>
          <w:b w:val="0"/>
          <w:bCs/>
        </w:rPr>
        <w:t xml:space="preserve">tīviem; </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bCs/>
        </w:rPr>
        <w:t xml:space="preserve">6.1.5. </w:t>
      </w:r>
      <w:r w:rsidRPr="00976F7A">
        <w:rPr>
          <w:rFonts w:ascii="Times New Roman" w:hAnsi="Times New Roman"/>
          <w:b w:val="0"/>
        </w:rPr>
        <w:t xml:space="preserve">ievērot tīrību (organizējot būvgružu regulāru izvešanu), darba drošības, ugunsdrošības, satiksmes drošības prasības Būvdarbu veikšanas laikā; </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 xml:space="preserve">6.1.6. nodrošināt visas Būvdarbu izpildes procesā nepieciešamās dokumentācijas sagatavošanu un iesniegšanu Pasūtītājam; </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6.1.7. Līguma izpildē izmantot materiālus, būvizstrādājumus un iekārtas, kādas ir noteiktas Piedāvājumā vai kādas ir iepriekš saskaņotas ar Pasūtītāju, un kādas pilnībā atbilst Būvprojektam. Būvuzņēmējs apņemas ievērot materiālu un būvizstrādājumu ražotāja noteiktos standartus un instrukcijas;</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6.1.8. pirms Būv</w:t>
      </w:r>
      <w:r>
        <w:rPr>
          <w:rFonts w:ascii="Times New Roman" w:hAnsi="Times New Roman"/>
          <w:b w:val="0"/>
        </w:rPr>
        <w:t>objekta</w:t>
      </w:r>
      <w:r w:rsidRPr="00976F7A">
        <w:rPr>
          <w:rFonts w:ascii="Times New Roman" w:hAnsi="Times New Roman"/>
          <w:b w:val="0"/>
        </w:rPr>
        <w:t xml:space="preserve"> pieņemšanas - nodošanas akta parakstīšanas sakārtot Būvobjektu (tai skaitā, aizvākt būvgružus, inventāru un darba rīkus, </w:t>
      </w:r>
      <w:r>
        <w:rPr>
          <w:rFonts w:ascii="Times New Roman" w:hAnsi="Times New Roman"/>
          <w:b w:val="0"/>
        </w:rPr>
        <w:t xml:space="preserve">neizmantotos </w:t>
      </w:r>
      <w:r w:rsidRPr="00976F7A">
        <w:rPr>
          <w:rFonts w:ascii="Times New Roman" w:hAnsi="Times New Roman"/>
          <w:b w:val="0"/>
        </w:rPr>
        <w:t>materiālus,  nepieciešamības gadījumā atjaunot zālāju un stādījumus blakus teritorijās u.</w:t>
      </w:r>
      <w:r>
        <w:rPr>
          <w:rFonts w:ascii="Times New Roman" w:hAnsi="Times New Roman"/>
          <w:b w:val="0"/>
        </w:rPr>
        <w:t>tml</w:t>
      </w:r>
      <w:r w:rsidRPr="00976F7A">
        <w:rPr>
          <w:rFonts w:ascii="Times New Roman" w:hAnsi="Times New Roman"/>
          <w:b w:val="0"/>
        </w:rPr>
        <w:t>.);</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6.1.9. ievērot un izpildīt Pasūtītāja likumīgās prasības, kā arī regulāri saskaņot veicamo Būvdarbu izpildi;</w:t>
      </w:r>
    </w:p>
    <w:p w:rsidR="00F7460A" w:rsidRPr="00976F7A" w:rsidRDefault="00F7460A" w:rsidP="00F7460A">
      <w:pPr>
        <w:tabs>
          <w:tab w:val="num" w:pos="720"/>
          <w:tab w:val="num" w:pos="810"/>
        </w:tabs>
        <w:ind w:left="360"/>
        <w:jc w:val="both"/>
        <w:rPr>
          <w:rFonts w:ascii="Times New Roman" w:hAnsi="Times New Roman"/>
          <w:b w:val="0"/>
        </w:rPr>
      </w:pPr>
      <w:r w:rsidRPr="00976F7A">
        <w:rPr>
          <w:rFonts w:ascii="Times New Roman" w:hAnsi="Times New Roman"/>
          <w:b w:val="0"/>
        </w:rPr>
        <w:t xml:space="preserve">6.1.10. apmeklēt sanāksmes; </w:t>
      </w:r>
    </w:p>
    <w:p w:rsidR="00F7460A" w:rsidRPr="00976F7A" w:rsidRDefault="00F7460A" w:rsidP="00F7460A">
      <w:pPr>
        <w:ind w:left="360"/>
        <w:jc w:val="both"/>
        <w:rPr>
          <w:rFonts w:ascii="Times New Roman" w:hAnsi="Times New Roman"/>
          <w:b w:val="0"/>
        </w:rPr>
      </w:pPr>
      <w:r w:rsidRPr="00976F7A">
        <w:rPr>
          <w:rFonts w:ascii="Times New Roman" w:hAnsi="Times New Roman"/>
          <w:b w:val="0"/>
        </w:rPr>
        <w:t>6.1.11. par saviem līdzekļiem nodrošināt Būvobjekta un Būvobjektā esošo materiālu, tehnikas un darba rīku saglabāšanu, Būvobjekta apsardzi  (ja nepieciešams)  visā Būvdarbu izpildes laikā;</w:t>
      </w:r>
    </w:p>
    <w:p w:rsidR="00F7460A" w:rsidRPr="00976F7A" w:rsidRDefault="00F7460A" w:rsidP="00F7460A">
      <w:pPr>
        <w:ind w:left="360"/>
        <w:jc w:val="both"/>
        <w:rPr>
          <w:rFonts w:ascii="Times New Roman" w:hAnsi="Times New Roman"/>
          <w:b w:val="0"/>
        </w:rPr>
      </w:pPr>
      <w:r w:rsidRPr="00976F7A">
        <w:rPr>
          <w:rFonts w:ascii="Times New Roman" w:hAnsi="Times New Roman"/>
          <w:b w:val="0"/>
        </w:rPr>
        <w:t xml:space="preserve">6.1.12. ja darbu veikšanu kavē klimatiskie apstākļi, kas neļauj tehnoloģiski pareizi veikt būvdarbus Būvobjektā, Izpildītājam ir pienākums ne vēlāk kā 5 (piecu) darba dienu laikā pēc minēto iemeslu konstatēšanas iesniegt Pasūtītājam aktu par tehnoloģisko pārtraukumu. Aktā jāraksturo klimatisko apstākļu ietekmes vērtējums attiecībā uz savu saistību izpildi saskaņā ar Līgumu. Paziņojumā jānorāda paredzamais līgumsaistību izpildes turpinājuma termiņš. Darbu atļauts atsākt tikai tad, kad laika apstākļi atbilst tehnoloģiskajām prasībām; </w:t>
      </w:r>
      <w:r w:rsidRPr="00976F7A">
        <w:rPr>
          <w:rFonts w:ascii="Times New Roman" w:hAnsi="Times New Roman"/>
          <w:b w:val="0"/>
        </w:rPr>
        <w:lastRenderedPageBreak/>
        <w:t>pēc Pasūtītāja pieprasījuma iesniegt meteoroloģiskā dienesta izziņu vai tamlīdzīgu dokumentu, kas apliecina būvniecībai nelabvēlīgu laika apstākļu esamību;</w:t>
      </w:r>
    </w:p>
    <w:p w:rsidR="00F7460A" w:rsidRPr="00976F7A" w:rsidRDefault="00F7460A" w:rsidP="00F7460A">
      <w:pPr>
        <w:ind w:left="360"/>
        <w:jc w:val="both"/>
        <w:rPr>
          <w:rFonts w:ascii="Times New Roman" w:hAnsi="Times New Roman"/>
          <w:b w:val="0"/>
        </w:rPr>
      </w:pPr>
      <w:r w:rsidRPr="00976F7A">
        <w:rPr>
          <w:rFonts w:ascii="Times New Roman" w:hAnsi="Times New Roman"/>
          <w:b w:val="0"/>
        </w:rPr>
        <w:t>6.1.13. Izpildītājs uzņemas pilnu atbildību par savu nolīgto apakšuzņēmēju darbību Būvobjektā, patstāvīgi organizēt savu nolīgto apakšuzņēmēju darbu, kā arī veikt izpildīto Būvdarbu kontroli un pieņemšanu. Norēķinus ar apakšuzņēmējiem kārtot patstāvīgi. Garantēt, ka ar tā nolīgtajiem apakšuzņēmējiem noslēgto Līgumu noteikumi nebūtu pretrunā ar Līgumu.</w:t>
      </w:r>
    </w:p>
    <w:p w:rsidR="00F7460A" w:rsidRPr="00976F7A" w:rsidRDefault="00F7460A" w:rsidP="00F7460A">
      <w:pPr>
        <w:ind w:left="360"/>
        <w:jc w:val="both"/>
        <w:rPr>
          <w:rFonts w:ascii="Times New Roman" w:hAnsi="Times New Roman"/>
          <w:b w:val="0"/>
        </w:rPr>
      </w:pPr>
    </w:p>
    <w:p w:rsidR="00F7460A" w:rsidRPr="00976F7A" w:rsidRDefault="00F7460A" w:rsidP="00F7460A">
      <w:pPr>
        <w:pStyle w:val="Numeracija"/>
        <w:numPr>
          <w:ilvl w:val="0"/>
          <w:numId w:val="0"/>
        </w:numPr>
        <w:rPr>
          <w:sz w:val="24"/>
          <w:lang w:val="lv-LV"/>
        </w:rPr>
      </w:pPr>
      <w:r w:rsidRPr="00976F7A">
        <w:rPr>
          <w:sz w:val="24"/>
          <w:u w:val="single"/>
          <w:lang w:val="lv-LV"/>
        </w:rPr>
        <w:t>6.2. Pasūtītājs uzņemas</w:t>
      </w:r>
      <w:r w:rsidRPr="00976F7A">
        <w:rPr>
          <w:sz w:val="24"/>
          <w:lang w:val="lv-LV"/>
        </w:rPr>
        <w:t>:</w:t>
      </w:r>
    </w:p>
    <w:p w:rsidR="00F7460A" w:rsidRPr="00976F7A" w:rsidRDefault="00F7460A" w:rsidP="00F7460A">
      <w:pPr>
        <w:pStyle w:val="Numeracija"/>
        <w:numPr>
          <w:ilvl w:val="0"/>
          <w:numId w:val="0"/>
        </w:numPr>
        <w:ind w:left="284"/>
        <w:rPr>
          <w:sz w:val="24"/>
          <w:lang w:val="lv-LV"/>
        </w:rPr>
      </w:pPr>
      <w:r w:rsidRPr="00976F7A">
        <w:rPr>
          <w:sz w:val="24"/>
          <w:lang w:val="lv-LV"/>
        </w:rPr>
        <w:t>6.2.1. veikt samaksu Līgumā noteiktajā kārtībā;</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6.2.2. savlaicīgi veikt Izpildītāja veikto Būvdarbu pieņemšanu un sniegt attiecīgus komentārus un papildinājumus vai pretenzijas Līgumā noteiktajā veidā un termiņos;</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6.2.3. saņemt atļaujas Būvdarbu uzsākšanai un izsniegt atbilstošus dokumentus Izpildītājam;</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 xml:space="preserve">6.2.4. nodot Izpildītājam </w:t>
      </w:r>
      <w:r>
        <w:rPr>
          <w:sz w:val="24"/>
          <w:lang w:val="lv-LV"/>
        </w:rPr>
        <w:t xml:space="preserve">un pieņemt no Izpildītāja </w:t>
      </w:r>
      <w:r w:rsidRPr="00976F7A">
        <w:rPr>
          <w:sz w:val="24"/>
          <w:lang w:val="lv-LV"/>
        </w:rPr>
        <w:t>Būvobjektu, par ko starp Pusēm tiek parakstīt</w:t>
      </w:r>
      <w:r>
        <w:rPr>
          <w:sz w:val="24"/>
          <w:lang w:val="lv-LV"/>
        </w:rPr>
        <w:t>i</w:t>
      </w:r>
      <w:r w:rsidRPr="00976F7A">
        <w:rPr>
          <w:sz w:val="24"/>
          <w:lang w:val="lv-LV"/>
        </w:rPr>
        <w:t xml:space="preserve"> atsevišķ</w:t>
      </w:r>
      <w:r>
        <w:rPr>
          <w:sz w:val="24"/>
          <w:lang w:val="lv-LV"/>
        </w:rPr>
        <w:t>i</w:t>
      </w:r>
      <w:r w:rsidRPr="00976F7A">
        <w:rPr>
          <w:sz w:val="24"/>
          <w:lang w:val="lv-LV"/>
        </w:rPr>
        <w:t xml:space="preserve"> akt</w:t>
      </w:r>
      <w:r>
        <w:rPr>
          <w:sz w:val="24"/>
          <w:lang w:val="lv-LV"/>
        </w:rPr>
        <w:t>i</w:t>
      </w:r>
      <w:r w:rsidRPr="00976F7A">
        <w:rPr>
          <w:sz w:val="24"/>
          <w:lang w:val="lv-LV"/>
        </w:rPr>
        <w:t>;</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6.2.5. nozīmēt Būvuzraugu;</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6.2.6. savu iespēju robežās sniegt Izpildītājam visu Līguma izpildei tieši nepieciešamo, Izpildītāja pieprasīto informāciju un dokumentāciju, kā arī informāciju, kuru Pasūtītājs vai Izpildītājs uzskatīs par nepieciešamu nodot Līguma izpildes sekmēšanai;</w:t>
      </w:r>
    </w:p>
    <w:p w:rsidR="00F7460A" w:rsidRPr="00976F7A" w:rsidRDefault="00F7460A" w:rsidP="00F7460A">
      <w:pPr>
        <w:pStyle w:val="Numeracija"/>
        <w:numPr>
          <w:ilvl w:val="0"/>
          <w:numId w:val="0"/>
        </w:numPr>
        <w:tabs>
          <w:tab w:val="left" w:pos="0"/>
        </w:tabs>
        <w:ind w:left="360"/>
        <w:rPr>
          <w:sz w:val="24"/>
          <w:lang w:val="lv-LV"/>
        </w:rPr>
      </w:pPr>
      <w:r w:rsidRPr="00976F7A">
        <w:rPr>
          <w:sz w:val="24"/>
          <w:lang w:val="lv-LV"/>
        </w:rPr>
        <w:t>6.2.7. nodrošināt Izpildītājam, tā personālam un transportam iespēju robežās un cik tas ir atkarīgs no Pasūtītāja, netraucēti piekļūt Būvobjektam Līguma izpildei.</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6.3. Pasūtītājam ir tiesības par saviem līdzekļiem veikt kontroli par šī Līguma izpildi:</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 xml:space="preserve">6.3.1. pieaicinot speciālistus un ekspertus, </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6.3.2. pieaicināt Būvprojekta autoru autoruzraudzības veikšanai, būvuzraugu.</w:t>
      </w:r>
    </w:p>
    <w:p w:rsidR="00F7460A" w:rsidRPr="00976F7A" w:rsidRDefault="00F7460A" w:rsidP="00F7460A">
      <w:pPr>
        <w:pStyle w:val="Numeracija"/>
        <w:numPr>
          <w:ilvl w:val="0"/>
          <w:numId w:val="0"/>
        </w:numPr>
        <w:tabs>
          <w:tab w:val="num" w:pos="1800"/>
        </w:tabs>
        <w:rPr>
          <w:sz w:val="24"/>
          <w:lang w:val="lv-LV"/>
        </w:rPr>
      </w:pPr>
      <w:r w:rsidRPr="00976F7A">
        <w:rPr>
          <w:sz w:val="24"/>
          <w:lang w:val="lv-LV"/>
        </w:rPr>
        <w:t>6.4. Ar šo Līgumu Puses apņemas nekavējoties rakstiski informēt viena otru par jebkādām grūtībām Līguma izpildes procesā, kas varētu aizkavēt savlaicīgu Būvdarbu veikšanu un Līguma izpildi.</w:t>
      </w:r>
    </w:p>
    <w:p w:rsidR="00F7460A" w:rsidRPr="00976F7A" w:rsidRDefault="00F7460A" w:rsidP="00F7460A">
      <w:pPr>
        <w:pStyle w:val="Numeracija"/>
        <w:numPr>
          <w:ilvl w:val="0"/>
          <w:numId w:val="0"/>
        </w:numPr>
        <w:tabs>
          <w:tab w:val="num" w:pos="1800"/>
        </w:tabs>
        <w:rPr>
          <w:sz w:val="24"/>
          <w:lang w:val="lv-LV"/>
        </w:rPr>
      </w:pPr>
      <w:r w:rsidRPr="00976F7A">
        <w:rPr>
          <w:sz w:val="24"/>
          <w:lang w:val="lv-LV"/>
        </w:rPr>
        <w:t>6.5. 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F7460A" w:rsidRPr="00976F7A" w:rsidRDefault="00F7460A" w:rsidP="00F7460A">
      <w:pPr>
        <w:jc w:val="both"/>
        <w:rPr>
          <w:rFonts w:ascii="Times New Roman" w:hAnsi="Times New Roman"/>
          <w:b w:val="0"/>
        </w:rPr>
      </w:pPr>
    </w:p>
    <w:p w:rsidR="00F7460A" w:rsidRPr="00976F7A" w:rsidRDefault="00F7460A" w:rsidP="00F7460A">
      <w:pPr>
        <w:keepNext/>
        <w:tabs>
          <w:tab w:val="num" w:pos="1260"/>
        </w:tabs>
        <w:ind w:left="360"/>
        <w:jc w:val="center"/>
        <w:rPr>
          <w:rFonts w:ascii="Times New Roman" w:hAnsi="Times New Roman"/>
          <w:bCs/>
        </w:rPr>
      </w:pPr>
      <w:bookmarkStart w:id="7" w:name="_Toc89853618"/>
      <w:bookmarkStart w:id="8" w:name="_Toc90174195"/>
      <w:r w:rsidRPr="00976F7A">
        <w:rPr>
          <w:rFonts w:ascii="Times New Roman" w:hAnsi="Times New Roman"/>
          <w:bCs/>
        </w:rPr>
        <w:lastRenderedPageBreak/>
        <w:t>7. Līgumsods</w:t>
      </w:r>
      <w:bookmarkEnd w:id="7"/>
      <w:bookmarkEnd w:id="8"/>
    </w:p>
    <w:p w:rsidR="00F7460A" w:rsidRPr="00976F7A" w:rsidRDefault="00F7460A" w:rsidP="00F7460A">
      <w:pPr>
        <w:keepNext/>
        <w:rPr>
          <w:rFonts w:ascii="Times New Roman" w:hAnsi="Times New Roman"/>
          <w:b w:val="0"/>
        </w:rPr>
      </w:pP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 xml:space="preserve">7.1. Gadījumā, ja Izpildītāja vainas dēļ vai viņa Līguma izpildē iesaistītu trešo personu vainas dēļ Būvdarbi nav veikti pienācīgā kvalitātē, ko apliecina sastādītie akti un/vai Būvdarbi nav nodoti (nav parakstīts pieņemšanas – nodošanas akts) Līgumā paredzētajā termiņā un Pasūtītājs pieprasa no Izpildītāja maksāt līgumsodu, Izpildītājs maksā Pasūtītājam līgumsodu 0,05 % (piecas simtās daļas procenta) apmērā no Līguma kopējās summas (bez PVN) par katru nokavēto dienu, bet ne vairāk kā 10% no Līguma kopējās summas (bez PVN). </w:t>
      </w: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7.2. Gadījumā, ja Pasūtītājs nesamaksā Izpildītājam Līguma maksājumu paredzētajos termiņos Līgumā noteiktajā kārtībā un Izpildītājs pieprasa no Pasūtītāja maksāt Izpildītājam līgumsodu, Pasūtītājs maksā Izpildītājam līgumsodu 0,05 % (piecas simtās daļas procenta) apmērā no nesamaksātās summas (bez PVN) par katru nokavēto dienu, bet ne vairāk kā 10% no Līguma kopējās summas (bez PVN).</w:t>
      </w: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7.3. Gadījumā, ja Līgums tiek izbeigts pirms termiņa Izpildītāja vainas dēļ un Pasūtītājs pieprasa no Izpildītāja maksāt līgumsodu, Izpildītājs maksā Pasūtītājam līgumsodu 1 % (viena procenta) apmērā no Līguma kopējās summas (bez PVN) neatkarīgi no paveiktā darba apjoma, kā arī atgiež avansa maksājumu vai tā nenosegto daļu 5 (piecu) dienu laikā no atbilstoša rēķina saņemšanas, ja Izpildītāja izpildīto Būvdarbu apjoma summa ir mazāka nekā avansa maksājums.</w:t>
      </w:r>
    </w:p>
    <w:p w:rsidR="00F7460A" w:rsidRPr="00976F7A" w:rsidRDefault="00F7460A" w:rsidP="00F7460A">
      <w:pPr>
        <w:keepNext/>
        <w:tabs>
          <w:tab w:val="num" w:pos="1260"/>
        </w:tabs>
        <w:jc w:val="both"/>
        <w:rPr>
          <w:rFonts w:ascii="Times New Roman" w:hAnsi="Times New Roman"/>
          <w:b w:val="0"/>
        </w:rPr>
      </w:pPr>
      <w:r w:rsidRPr="00976F7A">
        <w:rPr>
          <w:rFonts w:ascii="Times New Roman" w:hAnsi="Times New Roman"/>
          <w:b w:val="0"/>
        </w:rPr>
        <w:t>7.4. Līgumsoda samaksa neatbrīvo Puses no Līgumā noteikto saistību pilnīgas izpildes, izņemot Līguma 7.3. punktā noteiktajā gadījumā.</w:t>
      </w:r>
    </w:p>
    <w:p w:rsidR="00F7460A" w:rsidRPr="00976F7A" w:rsidRDefault="00F7460A" w:rsidP="00F7460A">
      <w:pPr>
        <w:jc w:val="both"/>
        <w:rPr>
          <w:rFonts w:ascii="Times New Roman" w:hAnsi="Times New Roman"/>
          <w:b w:val="0"/>
        </w:rPr>
      </w:pPr>
    </w:p>
    <w:p w:rsidR="00F7460A" w:rsidRDefault="00F7460A" w:rsidP="00F7460A">
      <w:pPr>
        <w:ind w:left="360"/>
        <w:jc w:val="center"/>
        <w:rPr>
          <w:rFonts w:ascii="Times New Roman" w:hAnsi="Times New Roman"/>
          <w:bCs/>
        </w:rPr>
      </w:pPr>
    </w:p>
    <w:p w:rsidR="00F7460A" w:rsidRDefault="00F7460A" w:rsidP="00F7460A">
      <w:pPr>
        <w:ind w:left="360"/>
        <w:jc w:val="center"/>
        <w:rPr>
          <w:rFonts w:ascii="Times New Roman" w:hAnsi="Times New Roman"/>
          <w:bCs/>
        </w:rPr>
      </w:pPr>
    </w:p>
    <w:p w:rsidR="00F7460A" w:rsidRPr="00976F7A" w:rsidRDefault="00F7460A" w:rsidP="00F7460A">
      <w:pPr>
        <w:ind w:left="360"/>
        <w:jc w:val="center"/>
        <w:rPr>
          <w:rFonts w:ascii="Times New Roman" w:hAnsi="Times New Roman"/>
          <w:bCs/>
        </w:rPr>
      </w:pPr>
      <w:r w:rsidRPr="00976F7A">
        <w:rPr>
          <w:rFonts w:ascii="Times New Roman" w:hAnsi="Times New Roman"/>
          <w:bCs/>
        </w:rPr>
        <w:t>8. Atbildība un riska pāreja</w:t>
      </w:r>
    </w:p>
    <w:p w:rsidR="00F7460A" w:rsidRPr="00976F7A" w:rsidRDefault="00F7460A" w:rsidP="00F7460A">
      <w:pPr>
        <w:rPr>
          <w:rFonts w:ascii="Times New Roman" w:hAnsi="Times New Roman"/>
          <w:b w:val="0"/>
        </w:rPr>
      </w:pPr>
    </w:p>
    <w:p w:rsidR="00F7460A" w:rsidRPr="00976F7A" w:rsidRDefault="00F7460A" w:rsidP="00F7460A">
      <w:pPr>
        <w:pStyle w:val="Numeracija"/>
        <w:numPr>
          <w:ilvl w:val="0"/>
          <w:numId w:val="0"/>
        </w:numPr>
        <w:tabs>
          <w:tab w:val="num" w:pos="1800"/>
        </w:tabs>
        <w:rPr>
          <w:sz w:val="24"/>
          <w:lang w:val="lv-LV"/>
        </w:rPr>
      </w:pPr>
      <w:r w:rsidRPr="00976F7A">
        <w:rPr>
          <w:sz w:val="24"/>
          <w:lang w:val="lv-LV"/>
        </w:rPr>
        <w:t xml:space="preserve">8.1. Katra Puse ir atbildīga par Līguma neizpildīšanu vai par to, ka Līgums nav izpildīts pienācīgi tās vainas dēļ. </w:t>
      </w:r>
    </w:p>
    <w:p w:rsidR="00F7460A" w:rsidRPr="00976F7A" w:rsidRDefault="00F7460A" w:rsidP="00F7460A">
      <w:pPr>
        <w:pStyle w:val="Numeracija"/>
        <w:numPr>
          <w:ilvl w:val="0"/>
          <w:numId w:val="0"/>
        </w:numPr>
        <w:tabs>
          <w:tab w:val="num" w:pos="1800"/>
        </w:tabs>
        <w:rPr>
          <w:sz w:val="24"/>
          <w:lang w:val="lv-LV"/>
        </w:rPr>
      </w:pPr>
      <w:r w:rsidRPr="00976F7A">
        <w:rPr>
          <w:sz w:val="24"/>
          <w:lang w:val="lv-LV"/>
        </w:rPr>
        <w:t>8.2. Ja Puses Būvdarbu veikšanas laikā ar savu darbību vai bezdarbību rada zaudējumus otrai Pusei, vainīgai Pusei ir pienākums atlīdzināt otrai Pusei nodarītos zaudējumus pilnā apmērā.</w:t>
      </w:r>
    </w:p>
    <w:p w:rsidR="00F7460A" w:rsidRPr="00976F7A" w:rsidRDefault="00F7460A" w:rsidP="00F7460A">
      <w:pPr>
        <w:widowControl w:val="0"/>
        <w:autoSpaceDE w:val="0"/>
        <w:autoSpaceDN w:val="0"/>
        <w:jc w:val="both"/>
        <w:rPr>
          <w:rFonts w:ascii="Times New Roman" w:hAnsi="Times New Roman"/>
          <w:b w:val="0"/>
        </w:rPr>
      </w:pPr>
      <w:r w:rsidRPr="00976F7A">
        <w:rPr>
          <w:rFonts w:ascii="Times New Roman" w:hAnsi="Times New Roman"/>
          <w:b w:val="0"/>
        </w:rPr>
        <w:t xml:space="preserve">8.3. Cilvēku traumu, tai skaitā Pasūtītāja </w:t>
      </w:r>
      <w:r>
        <w:rPr>
          <w:rFonts w:ascii="Times New Roman" w:hAnsi="Times New Roman"/>
          <w:b w:val="0"/>
        </w:rPr>
        <w:t xml:space="preserve">darbinieku </w:t>
      </w:r>
      <w:r w:rsidRPr="00976F7A">
        <w:rPr>
          <w:rFonts w:ascii="Times New Roman" w:hAnsi="Times New Roman"/>
          <w:b w:val="0"/>
        </w:rPr>
        <w:t>un</w:t>
      </w:r>
      <w:r>
        <w:rPr>
          <w:rFonts w:ascii="Times New Roman" w:hAnsi="Times New Roman"/>
          <w:b w:val="0"/>
        </w:rPr>
        <w:t>/vai</w:t>
      </w:r>
      <w:r w:rsidRPr="00976F7A">
        <w:rPr>
          <w:rFonts w:ascii="Times New Roman" w:hAnsi="Times New Roman"/>
          <w:b w:val="0"/>
        </w:rPr>
        <w:t xml:space="preserve"> trešo personu</w:t>
      </w:r>
      <w:r>
        <w:rPr>
          <w:rFonts w:ascii="Times New Roman" w:hAnsi="Times New Roman"/>
          <w:b w:val="0"/>
        </w:rPr>
        <w:t xml:space="preserve">, </w:t>
      </w:r>
      <w:r w:rsidRPr="00976F7A">
        <w:rPr>
          <w:rFonts w:ascii="Times New Roman" w:hAnsi="Times New Roman"/>
          <w:b w:val="0"/>
        </w:rPr>
        <w:t xml:space="preserve">darbu, materiālu vai iekārtu un cita Pasūtītāja īpašuma bojāšanas vai iznīcināšanas risku uzņemas Izpildītājs, izņemot, ja tas rodas Pasūtītāja vainas dēļ. </w:t>
      </w:r>
    </w:p>
    <w:p w:rsidR="00F7460A" w:rsidRPr="00976F7A" w:rsidRDefault="00F7460A" w:rsidP="00F7460A">
      <w:pPr>
        <w:widowControl w:val="0"/>
        <w:autoSpaceDE w:val="0"/>
        <w:autoSpaceDN w:val="0"/>
        <w:jc w:val="both"/>
        <w:rPr>
          <w:rFonts w:ascii="Times New Roman" w:hAnsi="Times New Roman"/>
          <w:b w:val="0"/>
        </w:rPr>
      </w:pPr>
      <w:r w:rsidRPr="00976F7A">
        <w:rPr>
          <w:rFonts w:ascii="Times New Roman" w:hAnsi="Times New Roman"/>
          <w:b w:val="0"/>
        </w:rPr>
        <w:t>8.4. Izpildītājs uzņemas Būvobjekta, Būvdarbu, materiālu un iekārtu nejaušas bojāšanas vai iznīcināšanas risku, un tas pāriet no Izpildītāja uz Pasūtītāju ar Būvobjekta pieņemšanas brīdi (pieņemšanas – nodošanas akta parakstīšanu).</w:t>
      </w:r>
    </w:p>
    <w:p w:rsidR="00F7460A" w:rsidRPr="00976F7A" w:rsidRDefault="00F7460A" w:rsidP="00F7460A">
      <w:pPr>
        <w:widowControl w:val="0"/>
        <w:autoSpaceDE w:val="0"/>
        <w:autoSpaceDN w:val="0"/>
        <w:jc w:val="both"/>
        <w:rPr>
          <w:rFonts w:ascii="Times New Roman" w:hAnsi="Times New Roman"/>
          <w:b w:val="0"/>
        </w:rPr>
      </w:pPr>
    </w:p>
    <w:p w:rsidR="00F7460A" w:rsidRPr="00976F7A" w:rsidRDefault="00F7460A" w:rsidP="00F7460A">
      <w:pPr>
        <w:tabs>
          <w:tab w:val="num" w:pos="1260"/>
        </w:tabs>
        <w:ind w:left="360"/>
        <w:jc w:val="center"/>
        <w:rPr>
          <w:rFonts w:ascii="Times New Roman" w:hAnsi="Times New Roman"/>
          <w:bCs/>
        </w:rPr>
      </w:pPr>
      <w:r w:rsidRPr="00976F7A">
        <w:rPr>
          <w:rFonts w:ascii="Times New Roman" w:hAnsi="Times New Roman"/>
          <w:bCs/>
        </w:rPr>
        <w:t>9. Apdrošināšana un garantija</w:t>
      </w:r>
    </w:p>
    <w:p w:rsidR="00F7460A" w:rsidRPr="00976F7A" w:rsidRDefault="00F7460A" w:rsidP="00F7460A">
      <w:pPr>
        <w:rPr>
          <w:rFonts w:ascii="Times New Roman" w:hAnsi="Times New Roman"/>
          <w:b w:val="0"/>
        </w:rPr>
      </w:pPr>
    </w:p>
    <w:p w:rsidR="00F7460A" w:rsidRDefault="00F7460A" w:rsidP="00F7460A">
      <w:pPr>
        <w:jc w:val="both"/>
        <w:rPr>
          <w:rFonts w:ascii="Times New Roman" w:hAnsi="Times New Roman"/>
          <w:b w:val="0"/>
        </w:rPr>
      </w:pPr>
      <w:r w:rsidRPr="00976F7A">
        <w:rPr>
          <w:rFonts w:ascii="Times New Roman" w:hAnsi="Times New Roman"/>
          <w:b w:val="0"/>
        </w:rPr>
        <w:t xml:space="preserve">9.1. Izpildītājs par saviem līdzekļiem slēdz būvuzņēmēja un būvdarbu vadītāja civiltiesiskās apdrošināšanas līgumu. </w:t>
      </w:r>
      <w:r w:rsidRPr="00976F7A">
        <w:t xml:space="preserve"> </w:t>
      </w:r>
      <w:r w:rsidRPr="00976F7A">
        <w:rPr>
          <w:rFonts w:ascii="Times New Roman" w:hAnsi="Times New Roman"/>
          <w:b w:val="0"/>
        </w:rPr>
        <w:t>Civiltiesiskās apdrošināšanas līgumi jāuztur spēkā visu Būvdarbu un šajā līgumā noteikto būvdarbu garantijas laiku.</w:t>
      </w:r>
    </w:p>
    <w:p w:rsidR="00702A88" w:rsidRPr="00256F0C" w:rsidRDefault="00702A88" w:rsidP="00F7460A">
      <w:pPr>
        <w:jc w:val="both"/>
        <w:rPr>
          <w:rFonts w:ascii="Times New Roman" w:hAnsi="Times New Roman"/>
          <w:b w:val="0"/>
        </w:rPr>
      </w:pPr>
      <w:r w:rsidRPr="00256F0C">
        <w:rPr>
          <w:rFonts w:ascii="Times New Roman" w:hAnsi="Times New Roman"/>
          <w:b w:val="0"/>
        </w:rPr>
        <w:t xml:space="preserve">9.2. </w:t>
      </w:r>
      <w:r w:rsidRPr="00256F0C">
        <w:rPr>
          <w:rFonts w:ascii="Times New Roman" w:hAnsi="Times New Roman"/>
          <w:b w:val="0"/>
          <w:bCs/>
        </w:rPr>
        <w:t xml:space="preserve">apdrošināšanas limits nedrīkst </w:t>
      </w:r>
      <w:r w:rsidR="0071599E">
        <w:rPr>
          <w:rFonts w:ascii="Times New Roman" w:hAnsi="Times New Roman"/>
          <w:b w:val="0"/>
          <w:bCs/>
        </w:rPr>
        <w:t xml:space="preserve">būt mazāks </w:t>
      </w:r>
      <w:r w:rsidR="0071599E" w:rsidRPr="00256F0C">
        <w:rPr>
          <w:rFonts w:ascii="Times New Roman" w:hAnsi="Times New Roman"/>
          <w:b w:val="0"/>
          <w:bCs/>
        </w:rPr>
        <w:t>nekā</w:t>
      </w:r>
      <w:r w:rsidRPr="00256F0C">
        <w:rPr>
          <w:rFonts w:ascii="Times New Roman" w:hAnsi="Times New Roman"/>
          <w:b w:val="0"/>
          <w:bCs/>
        </w:rPr>
        <w:t xml:space="preserve"> 19.08.2014. MK not. 502 “Noteikumi par būvspeciālistu un būvdarbu veicēju civiltiesiskās atbildības obligāto apdrošināšanu) </w:t>
      </w:r>
      <w:r w:rsidRPr="00256F0C">
        <w:rPr>
          <w:rFonts w:ascii="Times New Roman" w:hAnsi="Times New Roman"/>
          <w:b w:val="0"/>
        </w:rPr>
        <w:t xml:space="preserve">un pašrisku ne lielāku kā EUR 500.00 (pieci simti </w:t>
      </w:r>
      <w:r w:rsidRPr="00256F0C">
        <w:rPr>
          <w:rFonts w:ascii="Times New Roman" w:hAnsi="Times New Roman"/>
          <w:b w:val="0"/>
          <w:i/>
        </w:rPr>
        <w:t>euro</w:t>
      </w:r>
      <w:r w:rsidRPr="00256F0C">
        <w:rPr>
          <w:rFonts w:ascii="Times New Roman" w:hAnsi="Times New Roman"/>
          <w:b w:val="0"/>
        </w:rPr>
        <w:t>, 00 centi).</w:t>
      </w:r>
    </w:p>
    <w:p w:rsidR="00702A88" w:rsidRPr="00256F0C" w:rsidRDefault="00702A88" w:rsidP="00F7460A">
      <w:pPr>
        <w:jc w:val="both"/>
        <w:rPr>
          <w:rFonts w:ascii="Times New Roman" w:hAnsi="Times New Roman"/>
          <w:b w:val="0"/>
        </w:rPr>
      </w:pPr>
      <w:r w:rsidRPr="00256F0C">
        <w:rPr>
          <w:rFonts w:ascii="Times New Roman" w:hAnsi="Times New Roman"/>
          <w:b w:val="0"/>
        </w:rPr>
        <w:t xml:space="preserve">9.3. Izpildītāja profesionālās civiltiesiskās atbildības apdrošināšanas polisē kā trešajai personai ir jābūt minētam – Pasūtītājam un tajā ir jābūt iekļautam apdrošinātāja apliecinājumam, ka apdrošinātājs neizmantos tam likumā “Par apdrošināšanas līgumu” piešķirtās tiesības izbeigt apdrošināšanas līgumu Izpildītāja maksātnespējas vai likvidācijas gadījumā. </w:t>
      </w:r>
    </w:p>
    <w:p w:rsidR="00F7460A" w:rsidRPr="00B23FD1" w:rsidRDefault="00F7460A" w:rsidP="00F7460A">
      <w:pPr>
        <w:jc w:val="both"/>
        <w:rPr>
          <w:rFonts w:ascii="Times New Roman" w:hAnsi="Times New Roman"/>
          <w:b w:val="0"/>
          <w:i/>
          <w:iCs/>
        </w:rPr>
      </w:pPr>
      <w:r w:rsidRPr="00B23FD1">
        <w:rPr>
          <w:rFonts w:ascii="Times New Roman" w:hAnsi="Times New Roman"/>
          <w:b w:val="0"/>
        </w:rPr>
        <w:t>9.</w:t>
      </w:r>
      <w:r w:rsidR="00D93B25" w:rsidRPr="00B23FD1">
        <w:rPr>
          <w:rFonts w:ascii="Times New Roman" w:hAnsi="Times New Roman"/>
          <w:b w:val="0"/>
        </w:rPr>
        <w:t>4</w:t>
      </w:r>
      <w:r w:rsidRPr="00B23FD1">
        <w:rPr>
          <w:rFonts w:ascii="Times New Roman" w:hAnsi="Times New Roman"/>
          <w:b w:val="0"/>
        </w:rPr>
        <w:t xml:space="preserve">. Garantijas termiņš veiktajiem Būvdarbiem ir </w:t>
      </w:r>
      <w:r w:rsidRPr="00B43A14">
        <w:rPr>
          <w:rFonts w:ascii="Times New Roman" w:hAnsi="Times New Roman"/>
        </w:rPr>
        <w:t>3 (trīs) gadi</w:t>
      </w:r>
      <w:r w:rsidRPr="00B23FD1">
        <w:rPr>
          <w:rFonts w:ascii="Times New Roman" w:hAnsi="Times New Roman"/>
          <w:b w:val="0"/>
        </w:rPr>
        <w:t xml:space="preserve"> no Būvdarbu pieņemšanas dienas</w:t>
      </w:r>
      <w:r w:rsidRPr="00B23FD1">
        <w:rPr>
          <w:rFonts w:ascii="Times New Roman" w:hAnsi="Times New Roman"/>
          <w:b w:val="0"/>
          <w:iCs/>
        </w:rPr>
        <w:t xml:space="preserve">. </w:t>
      </w:r>
    </w:p>
    <w:p w:rsidR="00F7460A" w:rsidRPr="00B23FD1" w:rsidRDefault="00F7460A" w:rsidP="00F7460A">
      <w:pPr>
        <w:jc w:val="both"/>
        <w:rPr>
          <w:rFonts w:ascii="Times New Roman" w:hAnsi="Times New Roman"/>
          <w:b w:val="0"/>
        </w:rPr>
      </w:pPr>
      <w:r w:rsidRPr="00B23FD1">
        <w:rPr>
          <w:rFonts w:ascii="Times New Roman" w:hAnsi="Times New Roman"/>
          <w:b w:val="0"/>
          <w:iCs/>
        </w:rPr>
        <w:lastRenderedPageBreak/>
        <w:t>9.</w:t>
      </w:r>
      <w:r w:rsidR="00D93B25" w:rsidRPr="00B23FD1">
        <w:rPr>
          <w:rFonts w:ascii="Times New Roman" w:hAnsi="Times New Roman"/>
          <w:b w:val="0"/>
          <w:iCs/>
        </w:rPr>
        <w:t>5</w:t>
      </w:r>
      <w:r w:rsidRPr="00B23FD1">
        <w:rPr>
          <w:rFonts w:ascii="Times New Roman" w:hAnsi="Times New Roman"/>
          <w:b w:val="0"/>
          <w:iCs/>
        </w:rPr>
        <w:t>.</w:t>
      </w:r>
      <w:r w:rsidRPr="00B23FD1">
        <w:rPr>
          <w:rFonts w:ascii="Times New Roman" w:hAnsi="Times New Roman"/>
          <w:sz w:val="23"/>
          <w:szCs w:val="23"/>
          <w:lang w:eastAsia="x-none"/>
        </w:rPr>
        <w:t xml:space="preserve"> </w:t>
      </w:r>
      <w:r w:rsidRPr="00B23FD1">
        <w:rPr>
          <w:rFonts w:ascii="Times New Roman" w:hAnsi="Times New Roman"/>
          <w:b w:val="0"/>
        </w:rPr>
        <w:t xml:space="preserve">Izpildītājs pēc Būvdarbu nodošanas (pieņemšanas – nodošanas akta) ne vēlāk kā 10 dienu laikā iesniedz Pasūtītājam Būvdarbu Garantijas laika nodrošinājumu garantijas saistību izpildei ne mazāk kā 10 (desmit) % apmēra no izpildīto būvdarbu kopējās summas, ieskaitot PVN. Šajā punktā minētajai garantijai jābūt attiecinātai uz Līguma priekšmetu, kā labuma guvējs ir jānorāda Pasūtītājs, garantija </w:t>
      </w:r>
      <w:r w:rsidRPr="00B23FD1">
        <w:rPr>
          <w:rFonts w:ascii="Times New Roman" w:hAnsi="Times New Roman"/>
          <w:b w:val="0"/>
          <w:bCs/>
        </w:rPr>
        <w:t>jāuztur spēkā visu šajā līgumā noteikto garantijas laiku.</w:t>
      </w:r>
    </w:p>
    <w:p w:rsidR="00F7460A" w:rsidRPr="00976F7A" w:rsidRDefault="00F7460A" w:rsidP="00F7460A">
      <w:pPr>
        <w:tabs>
          <w:tab w:val="num" w:pos="1260"/>
        </w:tabs>
        <w:jc w:val="both"/>
        <w:rPr>
          <w:rFonts w:ascii="Times New Roman" w:hAnsi="Times New Roman"/>
          <w:b w:val="0"/>
        </w:rPr>
      </w:pPr>
      <w:r w:rsidRPr="00B23FD1">
        <w:rPr>
          <w:rFonts w:ascii="Times New Roman" w:hAnsi="Times New Roman"/>
          <w:b w:val="0"/>
        </w:rPr>
        <w:t>9.</w:t>
      </w:r>
      <w:r w:rsidR="00D93B25" w:rsidRPr="00B23FD1">
        <w:rPr>
          <w:rFonts w:ascii="Times New Roman" w:hAnsi="Times New Roman"/>
          <w:b w:val="0"/>
        </w:rPr>
        <w:t>6</w:t>
      </w:r>
      <w:r w:rsidRPr="00B23FD1">
        <w:rPr>
          <w:rFonts w:ascii="Times New Roman" w:hAnsi="Times New Roman"/>
          <w:b w:val="0"/>
        </w:rPr>
        <w:t>. Izpildītājs ir atbildīgs par visiem Būvdarbu defektiem un tādējādi Pasūtītājam nodarītiem zaudējumiem, kas rodas vai var rasties visā Būvdarbu garantijas laikā.</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9.</w:t>
      </w:r>
      <w:r w:rsidR="00D93B25">
        <w:rPr>
          <w:rFonts w:ascii="Times New Roman" w:hAnsi="Times New Roman"/>
          <w:b w:val="0"/>
        </w:rPr>
        <w:t>7</w:t>
      </w:r>
      <w:r w:rsidRPr="00976F7A">
        <w:rPr>
          <w:rFonts w:ascii="Times New Roman" w:hAnsi="Times New Roman"/>
          <w:b w:val="0"/>
        </w:rPr>
        <w:t xml:space="preserve">. Ja Pasūtītājs garantijas laikā konstatē bojājumus, par to tiek paziņots Izpildītājam nosūtot rakstisku pretenziju, norādot arī vietu un saprātīgu termiņu, kurā defekts ir jānovērš.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9.</w:t>
      </w:r>
      <w:r w:rsidR="00D93B25">
        <w:rPr>
          <w:rFonts w:ascii="Times New Roman" w:hAnsi="Times New Roman"/>
          <w:b w:val="0"/>
        </w:rPr>
        <w:t>8</w:t>
      </w:r>
      <w:r w:rsidRPr="00976F7A">
        <w:rPr>
          <w:rFonts w:ascii="Times New Roman" w:hAnsi="Times New Roman"/>
          <w:b w:val="0"/>
        </w:rPr>
        <w:t>. Izpildītājs uz sava rēķina novērš bojājumus vai citas nepilnības, kuras Būvobjektā vai Būvdarbos tiek konstatētas garantijas laikā pie pareizas Būvobjekta ekspluatācijas, un uz kurām ir attiecināma šajā Līguma sadaļā noteiktā garantija.</w:t>
      </w:r>
    </w:p>
    <w:p w:rsidR="00F7460A" w:rsidRPr="00976F7A" w:rsidRDefault="00F7460A" w:rsidP="00F7460A">
      <w:pPr>
        <w:jc w:val="both"/>
        <w:rPr>
          <w:rFonts w:ascii="Times New Roman" w:hAnsi="Times New Roman"/>
          <w:b w:val="0"/>
        </w:rPr>
      </w:pPr>
      <w:r w:rsidRPr="00976F7A">
        <w:rPr>
          <w:rFonts w:ascii="Times New Roman" w:hAnsi="Times New Roman"/>
          <w:b w:val="0"/>
        </w:rPr>
        <w:t>9.</w:t>
      </w:r>
      <w:r w:rsidR="00D93B25">
        <w:rPr>
          <w:rFonts w:ascii="Times New Roman" w:hAnsi="Times New Roman"/>
          <w:b w:val="0"/>
        </w:rPr>
        <w:t>9</w:t>
      </w:r>
      <w:r w:rsidRPr="00976F7A">
        <w:rPr>
          <w:rFonts w:ascii="Times New Roman" w:hAnsi="Times New Roman"/>
          <w:b w:val="0"/>
        </w:rPr>
        <w:t xml:space="preserve">. Ja Izpildītājs neveic Līguma </w:t>
      </w:r>
      <w:r w:rsidRPr="00B23FD1">
        <w:rPr>
          <w:rFonts w:ascii="Times New Roman" w:hAnsi="Times New Roman"/>
          <w:b w:val="0"/>
        </w:rPr>
        <w:t>9.</w:t>
      </w:r>
      <w:r w:rsidR="00D93B25" w:rsidRPr="00B23FD1">
        <w:rPr>
          <w:rFonts w:ascii="Times New Roman" w:hAnsi="Times New Roman"/>
          <w:b w:val="0"/>
        </w:rPr>
        <w:t>8</w:t>
      </w:r>
      <w:r w:rsidRPr="00B23FD1">
        <w:rPr>
          <w:rFonts w:ascii="Times New Roman" w:hAnsi="Times New Roman"/>
          <w:b w:val="0"/>
        </w:rPr>
        <w:t>. punktā</w:t>
      </w:r>
      <w:r w:rsidRPr="00976F7A">
        <w:rPr>
          <w:rFonts w:ascii="Times New Roman" w:hAnsi="Times New Roman"/>
          <w:b w:val="0"/>
        </w:rPr>
        <w:t xml:space="preserve"> noteiktās darbības, Pasūtītājs ir tiesīgs </w:t>
      </w:r>
      <w:r w:rsidRPr="00976F7A">
        <w:rPr>
          <w:rFonts w:ascii="Times New Roman" w:hAnsi="Times New Roman"/>
          <w:b w:val="0"/>
          <w:sz w:val="23"/>
          <w:szCs w:val="23"/>
          <w:lang w:eastAsia="x-none"/>
        </w:rPr>
        <w:t xml:space="preserve">pieaicināt defekta novēršanai citu darbu izpildītāju un </w:t>
      </w:r>
      <w:r w:rsidRPr="00976F7A">
        <w:rPr>
          <w:rFonts w:ascii="Times New Roman" w:hAnsi="Times New Roman"/>
          <w:b w:val="0"/>
        </w:rPr>
        <w:t>vērsties pie Izpildītāja Garantijas laika saistību izpildes nodrošinātāja un atbilstoši pieprasīt izmaksāt summu, kas ir nepieciešama defektu un bojājumu novēršanai.</w:t>
      </w:r>
    </w:p>
    <w:p w:rsidR="00F7460A" w:rsidRPr="00976F7A" w:rsidRDefault="00F7460A" w:rsidP="00F7460A">
      <w:pPr>
        <w:jc w:val="both"/>
        <w:rPr>
          <w:rFonts w:ascii="Times New Roman" w:hAnsi="Times New Roman"/>
          <w:b w:val="0"/>
          <w:sz w:val="23"/>
          <w:szCs w:val="23"/>
          <w:lang w:eastAsia="x-none"/>
        </w:rPr>
      </w:pPr>
      <w:r w:rsidRPr="00976F7A">
        <w:rPr>
          <w:rFonts w:ascii="Times New Roman" w:hAnsi="Times New Roman"/>
          <w:b w:val="0"/>
          <w:sz w:val="23"/>
          <w:szCs w:val="23"/>
          <w:lang w:eastAsia="x-none"/>
        </w:rPr>
        <w:t>9.</w:t>
      </w:r>
      <w:r w:rsidR="00D93B25">
        <w:rPr>
          <w:rFonts w:ascii="Times New Roman" w:hAnsi="Times New Roman"/>
          <w:b w:val="0"/>
          <w:sz w:val="23"/>
          <w:szCs w:val="23"/>
          <w:lang w:eastAsia="x-none"/>
        </w:rPr>
        <w:t>10</w:t>
      </w:r>
      <w:r w:rsidRPr="00976F7A">
        <w:rPr>
          <w:rFonts w:ascii="Times New Roman" w:hAnsi="Times New Roman"/>
          <w:b w:val="0"/>
          <w:sz w:val="23"/>
          <w:szCs w:val="23"/>
          <w:lang w:eastAsia="x-none"/>
        </w:rPr>
        <w:t>. 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p>
    <w:p w:rsidR="00F7460A" w:rsidRPr="00976F7A" w:rsidRDefault="00F7460A" w:rsidP="00F7460A">
      <w:pPr>
        <w:jc w:val="both"/>
        <w:rPr>
          <w:rFonts w:ascii="Times New Roman" w:hAnsi="Times New Roman"/>
          <w:b w:val="0"/>
          <w:bCs/>
          <w:snapToGrid w:val="0"/>
          <w:sz w:val="23"/>
          <w:szCs w:val="23"/>
          <w:lang w:eastAsia="x-none"/>
        </w:rPr>
      </w:pPr>
      <w:r w:rsidRPr="00976F7A">
        <w:rPr>
          <w:rFonts w:ascii="Times New Roman" w:hAnsi="Times New Roman"/>
          <w:b w:val="0"/>
          <w:sz w:val="23"/>
          <w:szCs w:val="23"/>
          <w:lang w:eastAsia="x-none"/>
        </w:rPr>
        <w:t>9.</w:t>
      </w:r>
      <w:r w:rsidR="00D93B25">
        <w:rPr>
          <w:rFonts w:ascii="Times New Roman" w:hAnsi="Times New Roman"/>
          <w:b w:val="0"/>
          <w:sz w:val="23"/>
          <w:szCs w:val="23"/>
          <w:lang w:eastAsia="x-none"/>
        </w:rPr>
        <w:t>11</w:t>
      </w:r>
      <w:r w:rsidRPr="00976F7A">
        <w:rPr>
          <w:rFonts w:ascii="Times New Roman" w:hAnsi="Times New Roman"/>
          <w:b w:val="0"/>
          <w:sz w:val="23"/>
          <w:szCs w:val="23"/>
          <w:lang w:eastAsia="x-none"/>
        </w:rPr>
        <w:t xml:space="preserve">. </w:t>
      </w:r>
      <w:r w:rsidRPr="00976F7A">
        <w:rPr>
          <w:rFonts w:ascii="Times New Roman" w:hAnsi="Times New Roman"/>
          <w:b w:val="0"/>
        </w:rPr>
        <w:t>Ja Izpildītājs kavē un nepamatoti novilcina ierašanos Būvobjektā, kā arī l</w:t>
      </w:r>
      <w:r w:rsidRPr="00976F7A">
        <w:rPr>
          <w:rFonts w:ascii="Times New Roman" w:hAnsi="Times New Roman"/>
          <w:b w:val="0"/>
          <w:sz w:val="23"/>
          <w:szCs w:val="23"/>
          <w:lang w:eastAsia="x-none"/>
        </w:rPr>
        <w:t>aiku, kamēr Būvdefekts netiek izlabots, garantijas laiks tiek pagarināts uz defektu izlabošanas laika periodu. Strīdus gadījumā par garantijas laika pagarinājumu, tiek pieņemts, ka būvdarbu defekts bija jānovērš 15 darba dienās pēc rakstiskas pretenzijas saņemšanas dienas.</w:t>
      </w:r>
    </w:p>
    <w:p w:rsidR="00F7460A" w:rsidRPr="00976F7A" w:rsidRDefault="00F7460A" w:rsidP="00F7460A">
      <w:pPr>
        <w:tabs>
          <w:tab w:val="num" w:pos="1260"/>
        </w:tabs>
        <w:ind w:left="360"/>
        <w:jc w:val="both"/>
        <w:rPr>
          <w:rFonts w:ascii="Times New Roman" w:hAnsi="Times New Roman"/>
          <w:b w:val="0"/>
        </w:rPr>
      </w:pPr>
    </w:p>
    <w:p w:rsidR="00F7460A" w:rsidRPr="00976F7A" w:rsidRDefault="00F7460A" w:rsidP="00F7460A">
      <w:pPr>
        <w:tabs>
          <w:tab w:val="num" w:pos="1260"/>
        </w:tabs>
        <w:ind w:left="360"/>
        <w:jc w:val="center"/>
        <w:rPr>
          <w:rFonts w:ascii="Times New Roman" w:hAnsi="Times New Roman"/>
          <w:bCs/>
        </w:rPr>
      </w:pPr>
      <w:bookmarkStart w:id="9" w:name="_Toc48377888"/>
      <w:bookmarkStart w:id="10" w:name="_Toc89853619"/>
      <w:bookmarkStart w:id="11" w:name="_Toc90174196"/>
      <w:r w:rsidRPr="00976F7A">
        <w:rPr>
          <w:rFonts w:ascii="Times New Roman" w:hAnsi="Times New Roman"/>
          <w:bCs/>
        </w:rPr>
        <w:t>10. Nepārvarama vara</w:t>
      </w:r>
      <w:bookmarkEnd w:id="9"/>
      <w:bookmarkEnd w:id="10"/>
      <w:bookmarkEnd w:id="11"/>
    </w:p>
    <w:p w:rsidR="00F7460A" w:rsidRPr="00976F7A" w:rsidRDefault="00F7460A" w:rsidP="00F7460A">
      <w:pPr>
        <w:rPr>
          <w:rFonts w:ascii="Times New Roman" w:hAnsi="Times New Roman"/>
          <w:b w:val="0"/>
        </w:rPr>
      </w:pP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10.1. Līguma izpratnē nepārvarama vara nozīmē notikumu, kas ir ārpus Puses pamatotas kontroles (tādi kā dabas katastrofas, avārijas, sabiedriskie nemieri, ārkārtas stāvoklis, valdības lēmumi, tai skaitā Projekta finansētāju lēmumi un tml.) un kas padara Pusei savu no šā Līguma izrietošo saistību izpildi par neiespējamu.</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10.2. 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10.3. Jebkurš periods, kurā Pusei saskaņā ar Līgumu ir jāveic kāda darbība vai uzdevums, ir pagarināms par periodu, kas pielīdzināms laikam, kurā Puse nespēja veikt šādu darbību nepārvaramas varas ietekmē.</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10.4. Ja nepārvaramas varas apstākļi turpinās ilgāk par divām nedēļām, Pusēm jāvienojas par saistību izpildes atlikšanu, izbeigšanu vai turpināšanas procedūru.</w:t>
      </w:r>
    </w:p>
    <w:p w:rsidR="00F7460A" w:rsidRPr="00976F7A" w:rsidRDefault="00F7460A" w:rsidP="00F7460A">
      <w:pPr>
        <w:jc w:val="both"/>
        <w:rPr>
          <w:rFonts w:ascii="Times New Roman" w:hAnsi="Times New Roman"/>
          <w:b w:val="0"/>
        </w:rPr>
      </w:pPr>
    </w:p>
    <w:p w:rsidR="00F7460A" w:rsidRPr="00976F7A" w:rsidRDefault="00F7460A" w:rsidP="00F7460A">
      <w:pPr>
        <w:tabs>
          <w:tab w:val="num" w:pos="1260"/>
        </w:tabs>
        <w:ind w:left="360"/>
        <w:jc w:val="center"/>
        <w:rPr>
          <w:rFonts w:ascii="Times New Roman" w:hAnsi="Times New Roman"/>
          <w:bCs/>
        </w:rPr>
      </w:pPr>
      <w:bookmarkStart w:id="12" w:name="_Toc48377889"/>
      <w:bookmarkStart w:id="13" w:name="_Toc89853620"/>
      <w:bookmarkStart w:id="14" w:name="_Toc90174197"/>
      <w:r w:rsidRPr="00976F7A">
        <w:rPr>
          <w:rFonts w:ascii="Times New Roman" w:hAnsi="Times New Roman"/>
          <w:bCs/>
        </w:rPr>
        <w:t>10. Līguma darbības termiņš</w:t>
      </w:r>
      <w:bookmarkEnd w:id="12"/>
      <w:bookmarkEnd w:id="13"/>
      <w:bookmarkEnd w:id="14"/>
    </w:p>
    <w:p w:rsidR="00F7460A" w:rsidRPr="00976F7A" w:rsidRDefault="00F7460A" w:rsidP="00F7460A">
      <w:pPr>
        <w:rPr>
          <w:rFonts w:ascii="Times New Roman" w:hAnsi="Times New Roman"/>
          <w:b w:val="0"/>
        </w:rPr>
      </w:pP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11.1. Līgums stājas spēkā pēc tā abpusējas parakstīšanas, un darbojas līdz Līgumā noteikto saistību pilnīgai izpildei.</w:t>
      </w:r>
    </w:p>
    <w:p w:rsidR="00F7460A" w:rsidRPr="00976F7A" w:rsidRDefault="00F7460A" w:rsidP="00F7460A">
      <w:pPr>
        <w:tabs>
          <w:tab w:val="num" w:pos="1260"/>
          <w:tab w:val="num" w:pos="1572"/>
        </w:tabs>
        <w:jc w:val="both"/>
        <w:rPr>
          <w:rFonts w:ascii="Times New Roman" w:hAnsi="Times New Roman"/>
          <w:b w:val="0"/>
        </w:rPr>
      </w:pPr>
      <w:r w:rsidRPr="00976F7A">
        <w:rPr>
          <w:rFonts w:ascii="Times New Roman" w:hAnsi="Times New Roman"/>
          <w:b w:val="0"/>
        </w:rPr>
        <w:t>11.2. Izpildītājs ir tiesīgs saņemt Būvdarbu pabeigšanas laika pagarinājumu šādos gadījumos:</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11.2.1. Pasūtītājs, vai viņa pilnvarota persona ir kavējusi vai apturējusi Būvdarbu veikšanu no Izpildītāja neatkarīgu iemeslu dēļ;</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lastRenderedPageBreak/>
        <w:t>11.2.2. Būvdarba veikšanu ir kavējuši būtiski Būvprojekta grozījumi, vai to neatbilstības, kas nav Izpildītāja projektētas vai radītas;</w:t>
      </w:r>
    </w:p>
    <w:p w:rsidR="00F7460A" w:rsidRPr="00976F7A" w:rsidRDefault="00F7460A" w:rsidP="00F7460A">
      <w:pPr>
        <w:tabs>
          <w:tab w:val="num" w:pos="1572"/>
        </w:tabs>
        <w:jc w:val="both"/>
        <w:rPr>
          <w:rFonts w:ascii="Times New Roman" w:hAnsi="Times New Roman"/>
          <w:b w:val="0"/>
        </w:rPr>
      </w:pPr>
      <w:r w:rsidRPr="00976F7A">
        <w:rPr>
          <w:rFonts w:ascii="Times New Roman" w:hAnsi="Times New Roman"/>
          <w:b w:val="0"/>
        </w:rPr>
        <w:t>11.2.3. Pasūtītājs nav veicis maksājumus atbilstoši Līguma nosacījumiem.</w:t>
      </w:r>
    </w:p>
    <w:p w:rsidR="00F7460A" w:rsidRPr="00976F7A" w:rsidRDefault="00F7460A" w:rsidP="00F7460A">
      <w:pPr>
        <w:jc w:val="both"/>
        <w:rPr>
          <w:rFonts w:ascii="Times New Roman" w:hAnsi="Times New Roman"/>
          <w:b w:val="0"/>
        </w:rPr>
      </w:pPr>
    </w:p>
    <w:p w:rsidR="00F7460A" w:rsidRPr="00976F7A" w:rsidRDefault="00F7460A" w:rsidP="00F7460A">
      <w:pPr>
        <w:ind w:left="360"/>
        <w:jc w:val="center"/>
        <w:rPr>
          <w:rFonts w:ascii="Times New Roman" w:hAnsi="Times New Roman"/>
          <w:bCs/>
        </w:rPr>
      </w:pPr>
      <w:bookmarkStart w:id="15" w:name="_Toc48377890"/>
      <w:bookmarkStart w:id="16" w:name="_Toc89853621"/>
      <w:bookmarkStart w:id="17" w:name="_Toc90174198"/>
      <w:r w:rsidRPr="00976F7A">
        <w:rPr>
          <w:rFonts w:ascii="Times New Roman" w:hAnsi="Times New Roman"/>
          <w:bCs/>
        </w:rPr>
        <w:t xml:space="preserve">12. Līguma grozīšana un </w:t>
      </w:r>
      <w:bookmarkEnd w:id="15"/>
      <w:r w:rsidRPr="00976F7A">
        <w:rPr>
          <w:rFonts w:ascii="Times New Roman" w:hAnsi="Times New Roman"/>
          <w:bCs/>
        </w:rPr>
        <w:t>pārtraukšana</w:t>
      </w:r>
      <w:bookmarkEnd w:id="16"/>
      <w:bookmarkEnd w:id="17"/>
    </w:p>
    <w:p w:rsidR="00F7460A" w:rsidRPr="00976F7A" w:rsidRDefault="00F7460A" w:rsidP="00F7460A">
      <w:pPr>
        <w:rPr>
          <w:rFonts w:ascii="Times New Roman" w:hAnsi="Times New Roman"/>
          <w:b w:val="0"/>
        </w:rPr>
      </w:pP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 xml:space="preserve">12.1. Līgumu var grozīt, papildināt vai mainīt Līguma nosacījumus atbilstoši Latvijas Republikā spēkā esošajos normatīvajos aktos noteiktajām normām, atbilstoši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12.2. Līgums var tikt pārtraukts (lauzts) tikai šajā Līgumā noteiktajā kārtībā vai Pusēm savstarpēji vienojoties.</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12.3. Pasūtītājs vienpusēji ir tiesīgs pārtraukt visu Līguma vai tā daļas izpildi, ja Izpildītājs: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12.3.1. Līgumā noteiktajā termiņā nav uzsācis Būvdarbus;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12.3.2. Nepilda ar šo Līgumu uzņemtās saistības, tai skaitā neiesniedz nepieciešamos dokumentus;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12.3.3. neievēro Līguma noteikumus, Būvprojekta vai ar būvniecību saistīto normatīvo aktu prasības;</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12.3.4. ar savām darbībām apdraud Būvobjektā esošo un/vai trešo personu drošību;</w:t>
      </w:r>
    </w:p>
    <w:p w:rsidR="00F7460A" w:rsidRPr="00976F7A" w:rsidRDefault="00F7460A" w:rsidP="00F7460A">
      <w:pPr>
        <w:ind w:left="567"/>
        <w:jc w:val="both"/>
        <w:rPr>
          <w:rFonts w:ascii="Times New Roman" w:hAnsi="Times New Roman"/>
          <w:b w:val="0"/>
        </w:rPr>
      </w:pPr>
      <w:r w:rsidRPr="00976F7A">
        <w:rPr>
          <w:rFonts w:ascii="Times New Roman" w:hAnsi="Times New Roman"/>
          <w:b w:val="0"/>
        </w:rPr>
        <w:t>12.3.5. nespēj veikt darbus Līgumā noteiktajos termiņos;</w:t>
      </w:r>
    </w:p>
    <w:p w:rsidR="00F7460A" w:rsidRPr="00976F7A" w:rsidRDefault="00F7460A" w:rsidP="00F7460A">
      <w:pPr>
        <w:tabs>
          <w:tab w:val="num" w:pos="1260"/>
        </w:tabs>
        <w:ind w:left="567"/>
        <w:jc w:val="both"/>
        <w:rPr>
          <w:rFonts w:ascii="Times New Roman" w:hAnsi="Times New Roman"/>
          <w:b w:val="0"/>
        </w:rPr>
      </w:pPr>
      <w:r w:rsidRPr="00976F7A">
        <w:rPr>
          <w:rFonts w:ascii="Times New Roman" w:hAnsi="Times New Roman"/>
          <w:b w:val="0"/>
        </w:rPr>
        <w:t xml:space="preserve">12.3.7. ir atzīts par maksātnespējīgu.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12.4. Izpildītājs ir tiesīgs vienpusēji pārtraukt Līguma saistību izpildi, ja:</w:t>
      </w:r>
    </w:p>
    <w:p w:rsidR="00F7460A" w:rsidRPr="00976F7A" w:rsidRDefault="00F7460A" w:rsidP="00F7460A">
      <w:pPr>
        <w:pStyle w:val="Sarakstarindkopa1"/>
        <w:tabs>
          <w:tab w:val="num" w:pos="1260"/>
        </w:tabs>
        <w:ind w:left="567" w:firstLine="0"/>
        <w:jc w:val="both"/>
        <w:rPr>
          <w:rFonts w:ascii="Times New Roman" w:hAnsi="Times New Roman"/>
          <w:b/>
          <w:sz w:val="24"/>
          <w:szCs w:val="24"/>
        </w:rPr>
      </w:pPr>
      <w:r w:rsidRPr="00976F7A">
        <w:rPr>
          <w:rFonts w:ascii="Times New Roman" w:hAnsi="Times New Roman"/>
          <w:sz w:val="24"/>
          <w:szCs w:val="24"/>
        </w:rPr>
        <w:t>12.4.1. Pasūtītājs nepilda ar šo Līgumu uzņemtās saistības;</w:t>
      </w:r>
    </w:p>
    <w:p w:rsidR="00F7460A" w:rsidRPr="00976F7A" w:rsidRDefault="00F7460A" w:rsidP="00F7460A">
      <w:pPr>
        <w:pStyle w:val="Sarakstarindkopa1"/>
        <w:tabs>
          <w:tab w:val="num" w:pos="1260"/>
        </w:tabs>
        <w:ind w:left="567" w:firstLine="0"/>
        <w:jc w:val="both"/>
        <w:rPr>
          <w:rFonts w:ascii="Times New Roman" w:hAnsi="Times New Roman"/>
          <w:b/>
          <w:sz w:val="24"/>
          <w:szCs w:val="24"/>
        </w:rPr>
      </w:pPr>
      <w:r w:rsidRPr="00976F7A">
        <w:rPr>
          <w:rFonts w:ascii="Times New Roman" w:hAnsi="Times New Roman"/>
          <w:sz w:val="24"/>
          <w:szCs w:val="24"/>
        </w:rPr>
        <w:t xml:space="preserve">12.4.2. Ar savu rīcību apzināti traucē būvdarbu veikšanu un/vai Līguma saistību izpildi.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12.5. Līgumsaistību izpilde tiek izbeigta pirms termiņa, ja Puse, kura ierosina lauzt līgumu, otrai Pusei ir nosūtījusi rakstveida brīdinājumu-paziņojumu (ierakstītu pasta sūtījumu) par saistību neizpildīšanu, norādot saprātīgu termiņu pārkāpumu novēršanai, un vainīgā Puse noteiktajā termiņā nav novērsusi pārkāpumu.</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 xml:space="preserve">12.6. Līguma pārtraukšana Līguma 12.3. punktā minētajā gadījumā neierobežo Pasūtītāja tiesības uz zaudējumu atlīdzību vai līgumsodu. </w:t>
      </w:r>
    </w:p>
    <w:p w:rsidR="00F7460A" w:rsidRPr="00976F7A" w:rsidRDefault="00F7460A" w:rsidP="00F7460A">
      <w:pPr>
        <w:tabs>
          <w:tab w:val="num" w:pos="1260"/>
        </w:tabs>
        <w:jc w:val="both"/>
        <w:rPr>
          <w:rFonts w:ascii="Times New Roman" w:hAnsi="Times New Roman"/>
          <w:b w:val="0"/>
        </w:rPr>
      </w:pPr>
      <w:r w:rsidRPr="00976F7A">
        <w:rPr>
          <w:rFonts w:ascii="Times New Roman" w:hAnsi="Times New Roman"/>
          <w:b w:val="0"/>
        </w:rPr>
        <w:t xml:space="preserve">12.7. Ja Puses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F7460A" w:rsidRPr="00976F7A" w:rsidRDefault="00F7460A" w:rsidP="00F7460A">
      <w:pPr>
        <w:jc w:val="both"/>
        <w:rPr>
          <w:rFonts w:ascii="Times New Roman" w:hAnsi="Times New Roman"/>
          <w:b w:val="0"/>
        </w:rPr>
      </w:pPr>
      <w:r w:rsidRPr="00976F7A">
        <w:rPr>
          <w:rFonts w:ascii="Times New Roman" w:hAnsi="Times New Roman"/>
          <w:b w:val="0"/>
        </w:rPr>
        <w:t>12.8. Līguma pārtraukšanas gadījumā Izpildītājs pēc iespējas ātrāk vai arī noteiktajā datumā pārtrauc Būvdarbus, veic visus pasākumus, lai Būvobjekts un Būvdarbi tiktu atstāti nebojātā, drošā stāvoklī un atbilstoši normatīvo aktu prasībām, sakopj būvlaukumu un nodod Pasūtītājam uz darbiem attiecināmo dokumentāciju, nodrošina, lai Izpildītāja personāls atstātu Būvobjektu, kā arī veic citas darbības, par kurām Puses ir vienojušās.</w:t>
      </w:r>
    </w:p>
    <w:p w:rsidR="00F7460A" w:rsidRPr="00976F7A" w:rsidRDefault="00F7460A" w:rsidP="00F7460A">
      <w:pPr>
        <w:ind w:left="540"/>
        <w:jc w:val="both"/>
        <w:rPr>
          <w:rFonts w:ascii="Times New Roman" w:hAnsi="Times New Roman"/>
          <w:b w:val="0"/>
        </w:rPr>
      </w:pPr>
    </w:p>
    <w:p w:rsidR="00F7460A" w:rsidRPr="00976F7A" w:rsidRDefault="00F7460A" w:rsidP="00F7460A">
      <w:pPr>
        <w:keepNext/>
        <w:ind w:left="360"/>
        <w:jc w:val="center"/>
        <w:rPr>
          <w:rFonts w:ascii="Times New Roman" w:hAnsi="Times New Roman"/>
          <w:bCs/>
        </w:rPr>
      </w:pPr>
      <w:bookmarkStart w:id="18" w:name="_Toc89853622"/>
      <w:bookmarkStart w:id="19" w:name="_Toc90174199"/>
      <w:r w:rsidRPr="00976F7A">
        <w:rPr>
          <w:rFonts w:ascii="Times New Roman" w:hAnsi="Times New Roman"/>
          <w:bCs/>
        </w:rPr>
        <w:t>13. Strīdu izskatīšanas kārtība</w:t>
      </w:r>
      <w:bookmarkEnd w:id="18"/>
      <w:bookmarkEnd w:id="19"/>
    </w:p>
    <w:p w:rsidR="00F7460A" w:rsidRPr="00976F7A" w:rsidRDefault="00F7460A" w:rsidP="00F7460A">
      <w:pPr>
        <w:keepNext/>
        <w:rPr>
          <w:rFonts w:ascii="Times New Roman" w:hAnsi="Times New Roman"/>
          <w:b w:val="0"/>
        </w:rPr>
      </w:pPr>
    </w:p>
    <w:p w:rsidR="00F7460A" w:rsidRPr="00976F7A" w:rsidRDefault="00F7460A" w:rsidP="00F7460A">
      <w:pPr>
        <w:keepNext/>
        <w:jc w:val="both"/>
        <w:rPr>
          <w:rFonts w:ascii="Times New Roman" w:hAnsi="Times New Roman"/>
          <w:b w:val="0"/>
        </w:rPr>
      </w:pPr>
      <w:bookmarkStart w:id="20" w:name="_Toc48377892"/>
      <w:r w:rsidRPr="00976F7A">
        <w:rPr>
          <w:rFonts w:ascii="Times New Roman" w:hAnsi="Times New Roman"/>
          <w:b w:val="0"/>
        </w:rPr>
        <w:t>13.1. Visus strīdus, kas izriet vai rodas saistībā ar Līgumu vai tā interpretāciju, Puses apņemas risināt pārrunu ceļā.</w:t>
      </w:r>
    </w:p>
    <w:p w:rsidR="00F7460A" w:rsidRPr="00976F7A" w:rsidRDefault="00F7460A" w:rsidP="00F7460A">
      <w:pPr>
        <w:jc w:val="both"/>
        <w:rPr>
          <w:rFonts w:ascii="Times New Roman" w:hAnsi="Times New Roman"/>
          <w:b w:val="0"/>
        </w:rPr>
      </w:pPr>
      <w:r w:rsidRPr="00976F7A">
        <w:rPr>
          <w:rFonts w:ascii="Times New Roman" w:hAnsi="Times New Roman"/>
          <w:b w:val="0"/>
        </w:rPr>
        <w:t>13.2. 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F7460A" w:rsidRPr="00976F7A" w:rsidRDefault="00F7460A" w:rsidP="00F7460A">
      <w:pPr>
        <w:rPr>
          <w:rFonts w:ascii="Times New Roman" w:hAnsi="Times New Roman"/>
          <w:bCs/>
        </w:rPr>
      </w:pPr>
    </w:p>
    <w:p w:rsidR="00F7460A" w:rsidRPr="00976F7A" w:rsidRDefault="00F7460A" w:rsidP="00F7460A">
      <w:pPr>
        <w:ind w:left="360"/>
        <w:jc w:val="center"/>
        <w:rPr>
          <w:rFonts w:ascii="Times New Roman" w:hAnsi="Times New Roman"/>
          <w:bCs/>
        </w:rPr>
      </w:pPr>
      <w:bookmarkStart w:id="21" w:name="_Toc89853623"/>
      <w:bookmarkStart w:id="22" w:name="_Toc90174200"/>
      <w:r w:rsidRPr="00976F7A">
        <w:rPr>
          <w:rFonts w:ascii="Times New Roman" w:hAnsi="Times New Roman"/>
          <w:bCs/>
        </w:rPr>
        <w:t xml:space="preserve">14. Citi </w:t>
      </w:r>
      <w:bookmarkEnd w:id="20"/>
      <w:r w:rsidRPr="00976F7A">
        <w:rPr>
          <w:rFonts w:ascii="Times New Roman" w:hAnsi="Times New Roman"/>
          <w:bCs/>
        </w:rPr>
        <w:t>noteikumi</w:t>
      </w:r>
      <w:bookmarkEnd w:id="21"/>
      <w:bookmarkEnd w:id="22"/>
    </w:p>
    <w:p w:rsidR="00F7460A" w:rsidRPr="00976F7A" w:rsidRDefault="00F7460A" w:rsidP="00F7460A">
      <w:pPr>
        <w:rPr>
          <w:rFonts w:ascii="Times New Roman" w:hAnsi="Times New Roman"/>
          <w:b w:val="0"/>
        </w:rPr>
      </w:pPr>
    </w:p>
    <w:p w:rsidR="00F7460A" w:rsidRPr="00976F7A" w:rsidRDefault="00F7460A" w:rsidP="00F7460A">
      <w:pPr>
        <w:jc w:val="both"/>
        <w:rPr>
          <w:rFonts w:ascii="Times New Roman" w:hAnsi="Times New Roman"/>
          <w:b w:val="0"/>
        </w:rPr>
      </w:pPr>
      <w:r w:rsidRPr="00976F7A">
        <w:rPr>
          <w:rFonts w:ascii="Times New Roman" w:hAnsi="Times New Roman"/>
          <w:b w:val="0"/>
        </w:rPr>
        <w:t xml:space="preserve">14.1. Ar šo Līgumu Puses vienojas, ka Līgumā noteiktās tiesības un pienākumi ir personiski un cieši saistīti ar Pusēm, un to cesija vai cita nodošana vai subordinēšana nav pieļaujama. </w:t>
      </w:r>
    </w:p>
    <w:p w:rsidR="00F7460A" w:rsidRPr="00976F7A" w:rsidRDefault="00F7460A" w:rsidP="00F7460A">
      <w:pPr>
        <w:jc w:val="both"/>
        <w:rPr>
          <w:rFonts w:ascii="Times New Roman" w:hAnsi="Times New Roman"/>
          <w:b w:val="0"/>
        </w:rPr>
      </w:pPr>
      <w:r w:rsidRPr="00976F7A">
        <w:rPr>
          <w:rFonts w:ascii="Times New Roman" w:hAnsi="Times New Roman"/>
          <w:b w:val="0"/>
        </w:rPr>
        <w:t>14.2. Ja kāds no Līguma noteikumiem var izrādīties nelikumīgs vai nesaistošs, tas neietekmēs ar Līgumu noteiktās Pušu saistības un tiesības kopumā.</w:t>
      </w:r>
    </w:p>
    <w:p w:rsidR="00F7460A" w:rsidRPr="00976F7A" w:rsidRDefault="00F7460A" w:rsidP="00F7460A">
      <w:pPr>
        <w:jc w:val="both"/>
        <w:rPr>
          <w:rFonts w:ascii="Times New Roman" w:hAnsi="Times New Roman"/>
          <w:b w:val="0"/>
        </w:rPr>
      </w:pPr>
      <w:r w:rsidRPr="00976F7A">
        <w:rPr>
          <w:rFonts w:ascii="Times New Roman" w:hAnsi="Times New Roman"/>
          <w:b w:val="0"/>
        </w:rPr>
        <w:t>14.3. Pusēm ir jāinformē vienai otra 3 (trīs) darba dienu laikā par savu rekvizītu (nosaukuma, adreses, norēķinu rekvizītu un tml.) un Pušu kontaktpersonu maiņu rakstiski, apstiprinot ar parakstu. Šādā gadījumā atsevišķi Līguma grozījumi netiek gatavoti.</w:t>
      </w:r>
    </w:p>
    <w:p w:rsidR="00F7460A" w:rsidRPr="00976F7A" w:rsidRDefault="00F7460A" w:rsidP="00F7460A">
      <w:pPr>
        <w:jc w:val="both"/>
        <w:rPr>
          <w:rFonts w:ascii="Times New Roman" w:hAnsi="Times New Roman"/>
          <w:b w:val="0"/>
        </w:rPr>
      </w:pPr>
      <w:r w:rsidRPr="00976F7A">
        <w:rPr>
          <w:rFonts w:ascii="Times New Roman" w:hAnsi="Times New Roman"/>
          <w:b w:val="0"/>
        </w:rPr>
        <w:t>14.4. Līgums ir sastādīts, stājas spēkā un tiek izpildīts, kā arī Pušu savstarpējās attiecības tiek regulētas un skaidrotas saskaņā ar Latvijas Republikā spēkā esošajiem normatīvajiem aktiem.</w:t>
      </w:r>
    </w:p>
    <w:p w:rsidR="00F7460A" w:rsidRPr="00976F7A" w:rsidRDefault="00F7460A" w:rsidP="00F7460A">
      <w:pPr>
        <w:jc w:val="both"/>
        <w:rPr>
          <w:rFonts w:ascii="Times New Roman" w:hAnsi="Times New Roman"/>
          <w:b w:val="0"/>
        </w:rPr>
      </w:pPr>
      <w:r w:rsidRPr="00976F7A">
        <w:rPr>
          <w:rFonts w:ascii="Times New Roman" w:hAnsi="Times New Roman"/>
          <w:b w:val="0"/>
        </w:rPr>
        <w:t>Ja kāda no Pusēm nav izmantojusi Līgumā paredzētās tiesības vai cita veida tiesiskās aizsardzības līdzekļus, netiks uzskatīts, ka Puse ir atteikusies no šo tiesību vai tiesiskās aizsardzības līdzekļa izmantošanas turpmāk.</w:t>
      </w:r>
    </w:p>
    <w:p w:rsidR="00F7460A" w:rsidRPr="009B674A" w:rsidRDefault="00F7460A" w:rsidP="009B674A">
      <w:pPr>
        <w:jc w:val="both"/>
        <w:rPr>
          <w:rFonts w:ascii="Times New Roman" w:hAnsi="Times New Roman"/>
          <w:b w:val="0"/>
        </w:rPr>
      </w:pPr>
      <w:r w:rsidRPr="00976F7A">
        <w:rPr>
          <w:rFonts w:ascii="Times New Roman" w:hAnsi="Times New Roman"/>
          <w:b w:val="0"/>
        </w:rPr>
        <w:t>14.5. Līgums sastādīts un parakstīts 2 (divos) oriģinālos eksemplāros, abi eksemplāri ir ar vienādu juridisko spēku. Viens no Līguma eksemplāriem atrodas pie Pasūtītāja, bet otrs – pie Izpildītāja.</w:t>
      </w:r>
    </w:p>
    <w:p w:rsidR="009B674A" w:rsidRDefault="009B674A" w:rsidP="009B674A">
      <w:pPr>
        <w:jc w:val="both"/>
        <w:rPr>
          <w:rFonts w:ascii="Times New Roman" w:hAnsi="Times New Roman"/>
          <w:b w:val="0"/>
        </w:rPr>
      </w:pPr>
      <w:r w:rsidRPr="00976F7A">
        <w:rPr>
          <w:rFonts w:ascii="Times New Roman" w:hAnsi="Times New Roman"/>
          <w:b w:val="0"/>
        </w:rPr>
        <w:t xml:space="preserve">14.6. </w:t>
      </w:r>
      <w:r>
        <w:rPr>
          <w:rFonts w:ascii="Times New Roman" w:hAnsi="Times New Roman"/>
          <w:b w:val="0"/>
        </w:rPr>
        <w:t xml:space="preserve">Līgumam ir divi </w:t>
      </w:r>
      <w:r w:rsidRPr="000B77E4">
        <w:rPr>
          <w:rFonts w:ascii="Times New Roman" w:hAnsi="Times New Roman"/>
          <w:b w:val="0"/>
        </w:rPr>
        <w:t>pielikumi:</w:t>
      </w:r>
    </w:p>
    <w:p w:rsidR="009B674A" w:rsidRDefault="009B674A" w:rsidP="009B674A">
      <w:pPr>
        <w:jc w:val="both"/>
        <w:rPr>
          <w:rFonts w:ascii="Times New Roman" w:hAnsi="Times New Roman"/>
          <w:b w:val="0"/>
        </w:rPr>
      </w:pPr>
      <w:r>
        <w:rPr>
          <w:rFonts w:ascii="Times New Roman" w:hAnsi="Times New Roman"/>
          <w:b w:val="0"/>
        </w:rPr>
        <w:t>14.6.1. Finanšu piedāvājums 2.daļai uz 1 lapas;</w:t>
      </w:r>
    </w:p>
    <w:p w:rsidR="009B674A" w:rsidRDefault="009B674A" w:rsidP="009B674A">
      <w:pPr>
        <w:jc w:val="both"/>
        <w:rPr>
          <w:rFonts w:ascii="Times New Roman" w:hAnsi="Times New Roman"/>
          <w:b w:val="0"/>
        </w:rPr>
      </w:pPr>
      <w:r>
        <w:rPr>
          <w:rFonts w:ascii="Times New Roman" w:hAnsi="Times New Roman"/>
          <w:b w:val="0"/>
        </w:rPr>
        <w:t xml:space="preserve">14.6.2. Tāmes 2.daļai uz 5 lapām, </w:t>
      </w:r>
    </w:p>
    <w:p w:rsidR="009B674A" w:rsidRPr="00976F7A" w:rsidRDefault="009B674A" w:rsidP="009B674A">
      <w:pPr>
        <w:jc w:val="both"/>
        <w:rPr>
          <w:rFonts w:ascii="Times New Roman" w:hAnsi="Times New Roman"/>
          <w:b w:val="0"/>
        </w:rPr>
      </w:pPr>
      <w:r w:rsidRPr="00976F7A">
        <w:rPr>
          <w:rFonts w:ascii="Times New Roman" w:hAnsi="Times New Roman"/>
          <w:b w:val="0"/>
        </w:rPr>
        <w:t>ir šā Līguma neatņemamas sastāvdaļas un ir Pusēm saistoši Līguma izpildē.</w:t>
      </w:r>
    </w:p>
    <w:p w:rsidR="009B674A" w:rsidRPr="00976F7A" w:rsidRDefault="009B674A" w:rsidP="009B674A">
      <w:pPr>
        <w:jc w:val="both"/>
        <w:rPr>
          <w:rFonts w:ascii="Times New Roman" w:hAnsi="Times New Roman"/>
          <w:b w:val="0"/>
        </w:rPr>
      </w:pPr>
    </w:p>
    <w:p w:rsidR="009B674A" w:rsidRPr="00976F7A" w:rsidRDefault="009B674A" w:rsidP="009B674A">
      <w:pPr>
        <w:tabs>
          <w:tab w:val="left" w:pos="540"/>
        </w:tabs>
        <w:spacing w:before="240" w:after="60"/>
        <w:ind w:right="43"/>
        <w:jc w:val="both"/>
        <w:rPr>
          <w:rFonts w:ascii="Times New Roman" w:hAnsi="Times New Roman"/>
          <w:b w:val="0"/>
          <w:caps/>
        </w:rPr>
      </w:pPr>
      <w:r w:rsidRPr="00976F7A">
        <w:rPr>
          <w:rFonts w:ascii="Times New Roman" w:hAnsi="Times New Roman"/>
          <w:b w:val="0"/>
          <w:caps/>
        </w:rPr>
        <w:t>15. Pušu rekvizīti UN PARAKSTI</w:t>
      </w:r>
    </w:p>
    <w:tbl>
      <w:tblPr>
        <w:tblStyle w:val="Reatabula1"/>
        <w:tblW w:w="9890" w:type="dxa"/>
        <w:tblInd w:w="-284" w:type="dxa"/>
        <w:tblLook w:val="04A0" w:firstRow="1" w:lastRow="0" w:firstColumn="1" w:lastColumn="0" w:noHBand="0" w:noVBand="1"/>
      </w:tblPr>
      <w:tblGrid>
        <w:gridCol w:w="4645"/>
        <w:gridCol w:w="5245"/>
      </w:tblGrid>
      <w:tr w:rsidR="009B674A" w:rsidRPr="00D14E34" w:rsidTr="000276B8">
        <w:tc>
          <w:tcPr>
            <w:tcW w:w="4645" w:type="dxa"/>
          </w:tcPr>
          <w:p w:rsidR="009B674A" w:rsidRPr="00D14E34" w:rsidRDefault="009B674A" w:rsidP="000276B8">
            <w:pPr>
              <w:rPr>
                <w:rFonts w:ascii="Times New Roman" w:hAnsi="Times New Roman"/>
                <w:bCs/>
                <w:lang w:eastAsia="lv-LV"/>
              </w:rPr>
            </w:pPr>
            <w:r w:rsidRPr="00D14E34">
              <w:rPr>
                <w:rFonts w:ascii="Times New Roman" w:hAnsi="Times New Roman"/>
                <w:bCs/>
                <w:lang w:eastAsia="lv-LV"/>
              </w:rPr>
              <w:t>Pasūtītājs</w:t>
            </w:r>
          </w:p>
        </w:tc>
        <w:tc>
          <w:tcPr>
            <w:tcW w:w="5245" w:type="dxa"/>
          </w:tcPr>
          <w:p w:rsidR="009B674A" w:rsidRPr="00D14E34" w:rsidRDefault="009B674A" w:rsidP="000276B8">
            <w:pPr>
              <w:rPr>
                <w:rFonts w:ascii="Times New Roman" w:hAnsi="Times New Roman"/>
                <w:bCs/>
                <w:lang w:eastAsia="lv-LV"/>
              </w:rPr>
            </w:pPr>
            <w:r>
              <w:rPr>
                <w:rFonts w:ascii="Times New Roman" w:hAnsi="Times New Roman"/>
                <w:bCs/>
                <w:lang w:eastAsia="lv-LV"/>
              </w:rPr>
              <w:t xml:space="preserve">Izpildītājs </w:t>
            </w:r>
          </w:p>
        </w:tc>
      </w:tr>
      <w:tr w:rsidR="009B674A" w:rsidRPr="00D14E34" w:rsidTr="000276B8">
        <w:tc>
          <w:tcPr>
            <w:tcW w:w="4645" w:type="dxa"/>
          </w:tcPr>
          <w:p w:rsidR="009B674A" w:rsidRPr="00866D0F" w:rsidRDefault="009B674A" w:rsidP="000276B8">
            <w:pPr>
              <w:rPr>
                <w:rFonts w:ascii="Times New Roman" w:hAnsi="Times New Roman"/>
                <w:lang w:eastAsia="lv-LV"/>
              </w:rPr>
            </w:pPr>
            <w:r w:rsidRPr="00866D0F">
              <w:rPr>
                <w:rFonts w:ascii="Times New Roman" w:hAnsi="Times New Roman"/>
                <w:lang w:eastAsia="lv-LV"/>
              </w:rPr>
              <w:t xml:space="preserve">Rucavas novada dome </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Reģ.nr.90000059230</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 xml:space="preserve">Juridiskā adrese: ‘’Pagastmāja’’, Rucava, </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Rucavas novads, LV-3477</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Tālr.634 67054, fax 634 61186</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e-pasts: dome@rucava.lv</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 xml:space="preserve">Banka: </w:t>
            </w:r>
            <w:r w:rsidR="00DB072B" w:rsidRPr="00866D0F">
              <w:rPr>
                <w:rFonts w:ascii="Times New Roman" w:hAnsi="Times New Roman"/>
                <w:b w:val="0"/>
                <w:lang w:eastAsia="lv-LV"/>
              </w:rPr>
              <w:t>xxxxxx</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 xml:space="preserve">Bankas kods: </w:t>
            </w:r>
            <w:r w:rsidR="00DB072B" w:rsidRPr="00866D0F">
              <w:rPr>
                <w:rFonts w:ascii="Times New Roman" w:hAnsi="Times New Roman"/>
                <w:b w:val="0"/>
                <w:lang w:eastAsia="lv-LV"/>
              </w:rPr>
              <w:t>xxxxxx</w:t>
            </w:r>
          </w:p>
          <w:p w:rsidR="009B674A" w:rsidRPr="00866D0F" w:rsidRDefault="009B674A" w:rsidP="000276B8">
            <w:pPr>
              <w:rPr>
                <w:rFonts w:ascii="Times New Roman" w:hAnsi="Times New Roman"/>
                <w:b w:val="0"/>
                <w:lang w:eastAsia="lv-LV"/>
              </w:rPr>
            </w:pPr>
            <w:r w:rsidRPr="00866D0F">
              <w:rPr>
                <w:rFonts w:ascii="Times New Roman" w:hAnsi="Times New Roman"/>
                <w:b w:val="0"/>
                <w:lang w:eastAsia="lv-LV"/>
              </w:rPr>
              <w:t>Norēķinu konts:</w:t>
            </w:r>
            <w:r w:rsidRPr="00866D0F">
              <w:rPr>
                <w:rFonts w:ascii="Times New Roman" w:hAnsi="Times New Roman"/>
                <w:b w:val="0"/>
              </w:rPr>
              <w:t xml:space="preserve"> </w:t>
            </w:r>
            <w:r w:rsidR="00DB072B" w:rsidRPr="00866D0F">
              <w:rPr>
                <w:rFonts w:ascii="Times New Roman" w:hAnsi="Times New Roman"/>
                <w:b w:val="0"/>
              </w:rPr>
              <w:t>xxxxxx</w:t>
            </w:r>
            <w:r w:rsidRPr="00866D0F">
              <w:rPr>
                <w:rFonts w:ascii="Times New Roman" w:hAnsi="Times New Roman"/>
                <w:b w:val="0"/>
                <w:lang w:eastAsia="lv-LV"/>
              </w:rPr>
              <w:t xml:space="preserve"> </w:t>
            </w:r>
          </w:p>
          <w:p w:rsidR="009B674A" w:rsidRPr="00866D0F" w:rsidRDefault="009B674A" w:rsidP="000276B8">
            <w:pPr>
              <w:rPr>
                <w:rFonts w:ascii="Times New Roman" w:hAnsi="Times New Roman"/>
                <w:b w:val="0"/>
                <w:lang w:eastAsia="lv-LV"/>
              </w:rPr>
            </w:pPr>
          </w:p>
        </w:tc>
        <w:tc>
          <w:tcPr>
            <w:tcW w:w="5245" w:type="dxa"/>
          </w:tcPr>
          <w:p w:rsidR="009B674A" w:rsidRPr="00866D0F" w:rsidRDefault="009B674A" w:rsidP="000276B8">
            <w:pPr>
              <w:rPr>
                <w:rFonts w:ascii="Times New Roman" w:hAnsi="Times New Roman"/>
                <w:b w:val="0"/>
                <w:bCs/>
                <w:lang w:eastAsia="lv-LV"/>
              </w:rPr>
            </w:pPr>
            <w:r w:rsidRPr="00866D0F">
              <w:rPr>
                <w:rFonts w:ascii="Times New Roman" w:hAnsi="Times New Roman"/>
                <w:lang w:eastAsia="x-none" w:bidi="lo-LA"/>
              </w:rPr>
              <w:t>SIA „EMPOWER”</w:t>
            </w:r>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Reģ.nr.</w:t>
            </w:r>
            <w:r w:rsidRPr="00866D0F">
              <w:rPr>
                <w:rFonts w:ascii="Times New Roman" w:hAnsi="Times New Roman"/>
                <w:b w:val="0"/>
                <w:lang w:eastAsia="x-none" w:bidi="lo-LA"/>
              </w:rPr>
              <w:t>50003563201</w:t>
            </w:r>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 xml:space="preserve">Juridiskā adrese: Sila iela 1a, </w:t>
            </w:r>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Rīga, LV-1057</w:t>
            </w:r>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Tālr.67728028;  fax 67728729</w:t>
            </w:r>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 xml:space="preserve">e-pasts </w:t>
            </w:r>
            <w:hyperlink r:id="rId7" w:history="1">
              <w:r w:rsidRPr="00866D0F">
                <w:rPr>
                  <w:rStyle w:val="Hyperlink"/>
                  <w:rFonts w:ascii="Times New Roman" w:hAnsi="Times New Roman"/>
                  <w:b w:val="0"/>
                  <w:bCs/>
                  <w:lang w:eastAsia="lv-LV"/>
                </w:rPr>
                <w:t>empower@empower.lv</w:t>
              </w:r>
            </w:hyperlink>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 xml:space="preserve">Banka: </w:t>
            </w:r>
            <w:r w:rsidR="00DB072B" w:rsidRPr="00866D0F">
              <w:rPr>
                <w:rFonts w:ascii="Times New Roman" w:hAnsi="Times New Roman"/>
                <w:b w:val="0"/>
                <w:bCs/>
                <w:lang w:eastAsia="lv-LV"/>
              </w:rPr>
              <w:t>xxxxxx</w:t>
            </w:r>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Bankas kods:</w:t>
            </w:r>
            <w:r w:rsidR="00DB072B" w:rsidRPr="00866D0F">
              <w:t xml:space="preserve"> </w:t>
            </w:r>
            <w:r w:rsidR="00DB072B" w:rsidRPr="00866D0F">
              <w:rPr>
                <w:rFonts w:ascii="Times New Roman" w:hAnsi="Times New Roman"/>
                <w:b w:val="0"/>
                <w:bCs/>
                <w:lang w:eastAsia="lv-LV"/>
              </w:rPr>
              <w:t>xxxxxx</w:t>
            </w:r>
            <w:r w:rsidRPr="00866D0F">
              <w:rPr>
                <w:rFonts w:ascii="Times New Roman" w:hAnsi="Times New Roman"/>
                <w:b w:val="0"/>
                <w:bCs/>
                <w:lang w:eastAsia="lv-LV"/>
              </w:rPr>
              <w:t xml:space="preserve"> </w:t>
            </w:r>
          </w:p>
          <w:p w:rsidR="009B674A" w:rsidRPr="00866D0F" w:rsidRDefault="009B674A" w:rsidP="000276B8">
            <w:pPr>
              <w:rPr>
                <w:rFonts w:ascii="Times New Roman" w:hAnsi="Times New Roman"/>
                <w:b w:val="0"/>
                <w:bCs/>
                <w:lang w:eastAsia="lv-LV"/>
              </w:rPr>
            </w:pPr>
            <w:r w:rsidRPr="00866D0F">
              <w:rPr>
                <w:rFonts w:ascii="Times New Roman" w:hAnsi="Times New Roman"/>
                <w:b w:val="0"/>
                <w:bCs/>
                <w:lang w:eastAsia="lv-LV"/>
              </w:rPr>
              <w:t>Norēķinu konts:</w:t>
            </w:r>
            <w:r w:rsidR="00DB072B" w:rsidRPr="00866D0F">
              <w:t xml:space="preserve"> </w:t>
            </w:r>
            <w:r w:rsidR="00DB072B" w:rsidRPr="00866D0F">
              <w:rPr>
                <w:rFonts w:ascii="Times New Roman" w:hAnsi="Times New Roman"/>
                <w:b w:val="0"/>
                <w:bCs/>
                <w:lang w:eastAsia="lv-LV"/>
              </w:rPr>
              <w:t>xxxxxx</w:t>
            </w:r>
          </w:p>
          <w:p w:rsidR="009B674A" w:rsidRPr="00866D0F" w:rsidRDefault="009B674A" w:rsidP="000276B8">
            <w:pPr>
              <w:rPr>
                <w:rFonts w:ascii="Times New Roman" w:hAnsi="Times New Roman"/>
                <w:b w:val="0"/>
                <w:bCs/>
                <w:lang w:eastAsia="lv-LV"/>
              </w:rPr>
            </w:pPr>
          </w:p>
        </w:tc>
      </w:tr>
      <w:tr w:rsidR="009B674A" w:rsidRPr="00D14E34" w:rsidTr="000276B8">
        <w:trPr>
          <w:trHeight w:val="1026"/>
        </w:trPr>
        <w:tc>
          <w:tcPr>
            <w:tcW w:w="4645" w:type="dxa"/>
          </w:tcPr>
          <w:p w:rsidR="009B674A" w:rsidRPr="00D14E34" w:rsidRDefault="009B674A" w:rsidP="000276B8">
            <w:pPr>
              <w:rPr>
                <w:rFonts w:ascii="Times New Roman" w:hAnsi="Times New Roman"/>
                <w:b w:val="0"/>
                <w:lang w:eastAsia="lv-LV"/>
              </w:rPr>
            </w:pPr>
          </w:p>
          <w:p w:rsidR="009B674A" w:rsidRPr="00D14E34" w:rsidRDefault="009B674A" w:rsidP="000276B8">
            <w:pPr>
              <w:rPr>
                <w:rFonts w:ascii="Times New Roman" w:hAnsi="Times New Roman"/>
                <w:b w:val="0"/>
                <w:lang w:eastAsia="lv-LV"/>
              </w:rPr>
            </w:pPr>
          </w:p>
          <w:p w:rsidR="009B674A" w:rsidRPr="00D14E34" w:rsidRDefault="009B674A" w:rsidP="000276B8">
            <w:pPr>
              <w:rPr>
                <w:rFonts w:ascii="Times New Roman" w:hAnsi="Times New Roman"/>
                <w:b w:val="0"/>
                <w:lang w:eastAsia="lv-LV"/>
              </w:rPr>
            </w:pPr>
            <w:r w:rsidRPr="00D14E34">
              <w:rPr>
                <w:rFonts w:ascii="Times New Roman" w:hAnsi="Times New Roman"/>
                <w:b w:val="0"/>
                <w:lang w:eastAsia="lv-LV"/>
              </w:rPr>
              <w:t>Priekšsēdētājs _________J.Veits</w:t>
            </w:r>
          </w:p>
          <w:p w:rsidR="009B674A" w:rsidRPr="00D14E34" w:rsidRDefault="009B674A" w:rsidP="000276B8">
            <w:pPr>
              <w:rPr>
                <w:rFonts w:ascii="Times New Roman" w:hAnsi="Times New Roman"/>
                <w:b w:val="0"/>
                <w:lang w:eastAsia="lv-LV"/>
              </w:rPr>
            </w:pPr>
          </w:p>
        </w:tc>
        <w:tc>
          <w:tcPr>
            <w:tcW w:w="5245" w:type="dxa"/>
          </w:tcPr>
          <w:p w:rsidR="009B674A" w:rsidRPr="00D14E34" w:rsidRDefault="009B674A" w:rsidP="000276B8">
            <w:pPr>
              <w:rPr>
                <w:rFonts w:ascii="Times New Roman" w:hAnsi="Times New Roman"/>
                <w:bCs/>
                <w:lang w:eastAsia="lv-LV"/>
              </w:rPr>
            </w:pPr>
          </w:p>
          <w:p w:rsidR="009B674A" w:rsidRPr="00D14E34" w:rsidRDefault="009B674A" w:rsidP="000276B8">
            <w:pPr>
              <w:rPr>
                <w:rFonts w:ascii="Times New Roman" w:hAnsi="Times New Roman"/>
                <w:bCs/>
                <w:lang w:eastAsia="lv-LV"/>
              </w:rPr>
            </w:pPr>
          </w:p>
          <w:p w:rsidR="009B674A" w:rsidRPr="00D14E34" w:rsidRDefault="009B674A" w:rsidP="000276B8">
            <w:pPr>
              <w:rPr>
                <w:rFonts w:ascii="Times New Roman" w:hAnsi="Times New Roman"/>
                <w:b w:val="0"/>
                <w:bCs/>
                <w:lang w:eastAsia="lv-LV"/>
              </w:rPr>
            </w:pPr>
            <w:r w:rsidRPr="00866D0F">
              <w:rPr>
                <w:rFonts w:ascii="Times New Roman" w:hAnsi="Times New Roman"/>
                <w:b w:val="0"/>
                <w:bCs/>
                <w:lang w:eastAsia="lv-LV"/>
              </w:rPr>
              <w:t>Valdes priekšsēdētājs__________</w:t>
            </w:r>
            <w:r w:rsidRPr="00866D0F">
              <w:rPr>
                <w:lang w:eastAsia="x-none" w:bidi="lo-LA"/>
              </w:rPr>
              <w:t xml:space="preserve"> </w:t>
            </w:r>
            <w:r w:rsidRPr="00866D0F">
              <w:rPr>
                <w:rFonts w:ascii="Times New Roman" w:hAnsi="Times New Roman"/>
                <w:b w:val="0"/>
                <w:lang w:eastAsia="x-none" w:bidi="lo-LA"/>
              </w:rPr>
              <w:t>Ģ.Galzons</w:t>
            </w:r>
          </w:p>
        </w:tc>
      </w:tr>
    </w:tbl>
    <w:p w:rsidR="00F7460A" w:rsidRPr="00976F7A" w:rsidRDefault="00F7460A" w:rsidP="00F7460A">
      <w:pPr>
        <w:rPr>
          <w:lang w:eastAsia="x-none" w:bidi="lo-LA"/>
        </w:rPr>
      </w:pPr>
    </w:p>
    <w:p w:rsidR="00F7460A" w:rsidRPr="00CF55B6" w:rsidRDefault="00CF55B6" w:rsidP="00CF55B6">
      <w:pPr>
        <w:jc w:val="center"/>
        <w:rPr>
          <w:rFonts w:ascii="Times New Roman" w:hAnsi="Times New Roman"/>
          <w:b w:val="0"/>
          <w:lang w:eastAsia="x-none" w:bidi="lo-LA"/>
        </w:rPr>
      </w:pPr>
      <w:bookmarkStart w:id="23" w:name="_GoBack"/>
      <w:r>
        <w:rPr>
          <w:rFonts w:ascii="Times New Roman" w:hAnsi="Times New Roman"/>
          <w:b w:val="0"/>
          <w:lang w:eastAsia="x-none" w:bidi="lo-LA"/>
        </w:rPr>
        <w:t xml:space="preserve">                                </w:t>
      </w:r>
      <w:r w:rsidRPr="00CF55B6">
        <w:rPr>
          <w:rFonts w:ascii="Times New Roman" w:hAnsi="Times New Roman"/>
          <w:b w:val="0"/>
          <w:lang w:eastAsia="x-none" w:bidi="lo-LA"/>
        </w:rPr>
        <w:t>24.09.2017.</w:t>
      </w:r>
    </w:p>
    <w:bookmarkEnd w:id="23"/>
    <w:p w:rsidR="00F7460A" w:rsidRPr="00976F7A" w:rsidRDefault="00F7460A" w:rsidP="00F7460A">
      <w:pPr>
        <w:rPr>
          <w:lang w:eastAsia="x-none" w:bidi="lo-LA"/>
        </w:rPr>
      </w:pPr>
    </w:p>
    <w:p w:rsidR="00F7460A" w:rsidRPr="00976F7A" w:rsidRDefault="00F7460A" w:rsidP="00F7460A">
      <w:pPr>
        <w:pStyle w:val="Heading3"/>
        <w:numPr>
          <w:ilvl w:val="0"/>
          <w:numId w:val="0"/>
        </w:numPr>
        <w:ind w:left="720"/>
        <w:jc w:val="right"/>
        <w:rPr>
          <w:sz w:val="20"/>
          <w:szCs w:val="20"/>
          <w:lang w:val="lv-LV"/>
        </w:rPr>
      </w:pPr>
    </w:p>
    <w:p w:rsidR="00F7460A" w:rsidRPr="00976F7A" w:rsidRDefault="00F7460A" w:rsidP="00F7460A">
      <w:pPr>
        <w:pStyle w:val="Heading3"/>
        <w:numPr>
          <w:ilvl w:val="0"/>
          <w:numId w:val="0"/>
        </w:numPr>
        <w:ind w:left="720"/>
        <w:jc w:val="right"/>
        <w:rPr>
          <w:sz w:val="20"/>
          <w:szCs w:val="20"/>
          <w:lang w:val="lv-LV"/>
        </w:rPr>
      </w:pPr>
    </w:p>
    <w:p w:rsidR="00F7460A" w:rsidRPr="00976F7A" w:rsidRDefault="00F7460A" w:rsidP="00F7460A">
      <w:pPr>
        <w:pStyle w:val="Heading3"/>
        <w:numPr>
          <w:ilvl w:val="0"/>
          <w:numId w:val="0"/>
        </w:numPr>
        <w:ind w:left="720"/>
        <w:jc w:val="right"/>
        <w:rPr>
          <w:sz w:val="20"/>
          <w:szCs w:val="20"/>
          <w:lang w:val="lv-LV"/>
        </w:rPr>
      </w:pPr>
    </w:p>
    <w:p w:rsidR="00F7460A" w:rsidRPr="00976F7A" w:rsidRDefault="00F7460A" w:rsidP="00F7460A">
      <w:pPr>
        <w:pStyle w:val="Heading3"/>
        <w:numPr>
          <w:ilvl w:val="0"/>
          <w:numId w:val="0"/>
        </w:numPr>
        <w:jc w:val="left"/>
        <w:rPr>
          <w:sz w:val="20"/>
          <w:szCs w:val="20"/>
          <w:lang w:val="lv-LV"/>
        </w:rPr>
      </w:pPr>
    </w:p>
    <w:p w:rsidR="00345A30" w:rsidRDefault="00345A30"/>
    <w:sectPr w:rsidR="00345A30" w:rsidSect="00D03BDD">
      <w:footerReference w:type="even" r:id="rId8"/>
      <w:footerReference w:type="default" r:id="rId9"/>
      <w:footerReference w:type="first" r:id="rId10"/>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DF" w:rsidRDefault="00B65FDF">
      <w:r>
        <w:separator/>
      </w:r>
    </w:p>
  </w:endnote>
  <w:endnote w:type="continuationSeparator" w:id="0">
    <w:p w:rsidR="00B65FDF" w:rsidRDefault="00B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4" w:rsidRDefault="00702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944824" w:rsidRDefault="00B43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4" w:rsidRDefault="00702A88">
    <w:pPr>
      <w:pStyle w:val="Footer"/>
      <w:jc w:val="center"/>
    </w:pPr>
    <w:r>
      <w:fldChar w:fldCharType="begin"/>
    </w:r>
    <w:r>
      <w:instrText xml:space="preserve"> PAGE   \* MERGEFORMAT </w:instrText>
    </w:r>
    <w:r>
      <w:fldChar w:fldCharType="separate"/>
    </w:r>
    <w:r w:rsidR="00B43A14">
      <w:rPr>
        <w:noProof/>
      </w:rPr>
      <w:t>9</w:t>
    </w:r>
    <w:r>
      <w:fldChar w:fldCharType="end"/>
    </w:r>
  </w:p>
  <w:p w:rsidR="00944824" w:rsidRDefault="00B43A14" w:rsidP="00F06ADC">
    <w:pPr>
      <w:pStyle w:val="Footer"/>
      <w:tabs>
        <w:tab w:val="clear" w:pos="4153"/>
        <w:tab w:val="clear" w:pos="8306"/>
        <w:tab w:val="left" w:pos="58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24" w:rsidRDefault="00702A88">
    <w:pPr>
      <w:pStyle w:val="Footer"/>
      <w:jc w:val="center"/>
    </w:pPr>
    <w:r>
      <w:fldChar w:fldCharType="begin"/>
    </w:r>
    <w:r>
      <w:instrText xml:space="preserve"> PAGE   \* MERGEFORMAT </w:instrText>
    </w:r>
    <w:r>
      <w:fldChar w:fldCharType="separate"/>
    </w:r>
    <w:r w:rsidR="00B43A14">
      <w:rPr>
        <w:noProof/>
      </w:rPr>
      <w:t>1</w:t>
    </w:r>
    <w:r>
      <w:fldChar w:fldCharType="end"/>
    </w:r>
  </w:p>
  <w:p w:rsidR="00944824" w:rsidRDefault="00B43A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DF" w:rsidRDefault="00B65FDF">
      <w:r>
        <w:separator/>
      </w:r>
    </w:p>
  </w:footnote>
  <w:footnote w:type="continuationSeparator" w:id="0">
    <w:p w:rsidR="00B65FDF" w:rsidRDefault="00B65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26C5"/>
    <w:multiLevelType w:val="multilevel"/>
    <w:tmpl w:val="62443A3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440" w:hanging="720"/>
      </w:pPr>
      <w:rPr>
        <w:rFonts w:hint="default"/>
        <w:b w:val="0"/>
        <w:i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nsid w:val="54EC17C7"/>
    <w:multiLevelType w:val="hybridMultilevel"/>
    <w:tmpl w:val="3832651C"/>
    <w:lvl w:ilvl="0" w:tplc="EFEE3E72">
      <w:start w:val="1"/>
      <w:numFmt w:val="decimal"/>
      <w:pStyle w:val="Heading2"/>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553C2F7F"/>
    <w:multiLevelType w:val="hybridMultilevel"/>
    <w:tmpl w:val="019C3E8E"/>
    <w:lvl w:ilvl="0" w:tplc="718434A0">
      <w:start w:val="1"/>
      <w:numFmt w:val="upperRoman"/>
      <w:pStyle w:val="Heading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0A"/>
    <w:rsid w:val="00044C7E"/>
    <w:rsid w:val="00052104"/>
    <w:rsid w:val="00060EC2"/>
    <w:rsid w:val="000C1DBE"/>
    <w:rsid w:val="001061ED"/>
    <w:rsid w:val="001129C1"/>
    <w:rsid w:val="00185041"/>
    <w:rsid w:val="001D6E8C"/>
    <w:rsid w:val="00202631"/>
    <w:rsid w:val="00256F0C"/>
    <w:rsid w:val="0027319E"/>
    <w:rsid w:val="002A1F75"/>
    <w:rsid w:val="002A6778"/>
    <w:rsid w:val="00326B33"/>
    <w:rsid w:val="0033084D"/>
    <w:rsid w:val="00342305"/>
    <w:rsid w:val="0034595B"/>
    <w:rsid w:val="00345A30"/>
    <w:rsid w:val="003D5B90"/>
    <w:rsid w:val="003D7E89"/>
    <w:rsid w:val="003E0497"/>
    <w:rsid w:val="00406484"/>
    <w:rsid w:val="0044462B"/>
    <w:rsid w:val="004506A2"/>
    <w:rsid w:val="00454283"/>
    <w:rsid w:val="00485C64"/>
    <w:rsid w:val="004E32FE"/>
    <w:rsid w:val="00527856"/>
    <w:rsid w:val="00603E9D"/>
    <w:rsid w:val="00621135"/>
    <w:rsid w:val="00632F72"/>
    <w:rsid w:val="00650A88"/>
    <w:rsid w:val="00661FD5"/>
    <w:rsid w:val="0067238B"/>
    <w:rsid w:val="00695312"/>
    <w:rsid w:val="00697341"/>
    <w:rsid w:val="006D288E"/>
    <w:rsid w:val="00702A88"/>
    <w:rsid w:val="0071599E"/>
    <w:rsid w:val="0074369A"/>
    <w:rsid w:val="00785F31"/>
    <w:rsid w:val="00792C0B"/>
    <w:rsid w:val="007A6F65"/>
    <w:rsid w:val="007B3014"/>
    <w:rsid w:val="007C082F"/>
    <w:rsid w:val="007D1E9B"/>
    <w:rsid w:val="00804D4C"/>
    <w:rsid w:val="00814892"/>
    <w:rsid w:val="00854176"/>
    <w:rsid w:val="00866D0F"/>
    <w:rsid w:val="00867AC7"/>
    <w:rsid w:val="008804D3"/>
    <w:rsid w:val="00892751"/>
    <w:rsid w:val="008D3D2C"/>
    <w:rsid w:val="008E5821"/>
    <w:rsid w:val="008F0D72"/>
    <w:rsid w:val="008F181C"/>
    <w:rsid w:val="008F7941"/>
    <w:rsid w:val="00987222"/>
    <w:rsid w:val="009930AB"/>
    <w:rsid w:val="0099590C"/>
    <w:rsid w:val="009B674A"/>
    <w:rsid w:val="009D0BA3"/>
    <w:rsid w:val="00A22E00"/>
    <w:rsid w:val="00A327E3"/>
    <w:rsid w:val="00A431B0"/>
    <w:rsid w:val="00A75BCD"/>
    <w:rsid w:val="00AA6A9B"/>
    <w:rsid w:val="00B23FD1"/>
    <w:rsid w:val="00B37C50"/>
    <w:rsid w:val="00B43A14"/>
    <w:rsid w:val="00B65FDF"/>
    <w:rsid w:val="00BE49B7"/>
    <w:rsid w:val="00C06D8F"/>
    <w:rsid w:val="00C15109"/>
    <w:rsid w:val="00C33839"/>
    <w:rsid w:val="00C650F1"/>
    <w:rsid w:val="00CA0992"/>
    <w:rsid w:val="00CA5F3D"/>
    <w:rsid w:val="00CA634E"/>
    <w:rsid w:val="00CB2CEB"/>
    <w:rsid w:val="00CB432B"/>
    <w:rsid w:val="00CC1BBB"/>
    <w:rsid w:val="00CD6FAD"/>
    <w:rsid w:val="00CE5246"/>
    <w:rsid w:val="00CF55B6"/>
    <w:rsid w:val="00D42FF5"/>
    <w:rsid w:val="00D50EAA"/>
    <w:rsid w:val="00D93B25"/>
    <w:rsid w:val="00D9569E"/>
    <w:rsid w:val="00DA25DA"/>
    <w:rsid w:val="00DA274A"/>
    <w:rsid w:val="00DB072B"/>
    <w:rsid w:val="00DB276E"/>
    <w:rsid w:val="00DB2A4B"/>
    <w:rsid w:val="00DC5DC4"/>
    <w:rsid w:val="00E03112"/>
    <w:rsid w:val="00E22836"/>
    <w:rsid w:val="00E34F52"/>
    <w:rsid w:val="00E60700"/>
    <w:rsid w:val="00E60776"/>
    <w:rsid w:val="00EA2EB2"/>
    <w:rsid w:val="00EA7BA4"/>
    <w:rsid w:val="00EC4248"/>
    <w:rsid w:val="00ED4156"/>
    <w:rsid w:val="00EF131D"/>
    <w:rsid w:val="00F352E8"/>
    <w:rsid w:val="00F470DF"/>
    <w:rsid w:val="00F560C2"/>
    <w:rsid w:val="00F7460A"/>
    <w:rsid w:val="00F77697"/>
    <w:rsid w:val="00FB6633"/>
    <w:rsid w:val="00FC19AC"/>
    <w:rsid w:val="00FF4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A96D0-89F1-4AEB-A0D0-17CAD894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0A"/>
    <w:pPr>
      <w:spacing w:after="0" w:line="240" w:lineRule="auto"/>
    </w:pPr>
    <w:rPr>
      <w:rFonts w:ascii="Arial" w:eastAsia="Times New Roman" w:hAnsi="Arial" w:cs="Times New Roman"/>
      <w:b/>
      <w:sz w:val="24"/>
      <w:szCs w:val="24"/>
    </w:rPr>
  </w:style>
  <w:style w:type="paragraph" w:styleId="Heading2">
    <w:name w:val="heading 2"/>
    <w:basedOn w:val="Normal"/>
    <w:next w:val="Normal"/>
    <w:link w:val="Heading2Char"/>
    <w:qFormat/>
    <w:rsid w:val="00F7460A"/>
    <w:pPr>
      <w:keepNext/>
      <w:numPr>
        <w:numId w:val="1"/>
      </w:numPr>
      <w:tabs>
        <w:tab w:val="left" w:pos="284"/>
      </w:tabs>
      <w:spacing w:after="100"/>
      <w:outlineLvl w:val="1"/>
    </w:pPr>
    <w:rPr>
      <w:rFonts w:ascii="Times New Roman Bold" w:hAnsi="Times New Roman Bold"/>
      <w:szCs w:val="20"/>
    </w:rPr>
  </w:style>
  <w:style w:type="paragraph" w:styleId="Heading3">
    <w:name w:val="heading 3"/>
    <w:basedOn w:val="Normal"/>
    <w:next w:val="Normal"/>
    <w:link w:val="Heading3Char"/>
    <w:qFormat/>
    <w:rsid w:val="00F7460A"/>
    <w:pPr>
      <w:keepNext/>
      <w:numPr>
        <w:numId w:val="2"/>
      </w:numPr>
      <w:jc w:val="center"/>
      <w:outlineLvl w:val="2"/>
    </w:pPr>
    <w:rPr>
      <w:rFonts w:ascii="Times New Roman" w:hAnsi="Times New Roman" w:cs="Arial Unicode MS"/>
      <w:sz w:val="32"/>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60A"/>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F7460A"/>
    <w:rPr>
      <w:rFonts w:ascii="Times New Roman" w:eastAsia="Times New Roman" w:hAnsi="Times New Roman" w:cs="Arial Unicode MS"/>
      <w:b/>
      <w:sz w:val="32"/>
      <w:szCs w:val="24"/>
      <w:lang w:val="x-none" w:eastAsia="x-none" w:bidi="lo-LA"/>
    </w:rPr>
  </w:style>
  <w:style w:type="paragraph" w:customStyle="1" w:styleId="Sarakstarindkopa1">
    <w:name w:val="Saraksta rindkopa1"/>
    <w:basedOn w:val="Normal"/>
    <w:uiPriority w:val="34"/>
    <w:qFormat/>
    <w:rsid w:val="00F7460A"/>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F7460A"/>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F7460A"/>
    <w:rPr>
      <w:rFonts w:ascii="Times New Roman" w:eastAsia="Times New Roman" w:hAnsi="Times New Roman" w:cs="Times New Roman"/>
    </w:rPr>
  </w:style>
  <w:style w:type="paragraph" w:styleId="Footer">
    <w:name w:val="footer"/>
    <w:basedOn w:val="Normal"/>
    <w:link w:val="FooterChar"/>
    <w:uiPriority w:val="99"/>
    <w:rsid w:val="00F7460A"/>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F7460A"/>
    <w:rPr>
      <w:rFonts w:ascii="Times New Roman" w:eastAsia="Times New Roman" w:hAnsi="Times New Roman" w:cs="Times New Roman"/>
      <w:sz w:val="24"/>
      <w:szCs w:val="20"/>
      <w:lang w:val="x-none"/>
    </w:rPr>
  </w:style>
  <w:style w:type="character" w:styleId="PageNumber">
    <w:name w:val="page number"/>
    <w:basedOn w:val="DefaultParagraphFont"/>
    <w:semiHidden/>
    <w:rsid w:val="00F7460A"/>
  </w:style>
  <w:style w:type="paragraph" w:customStyle="1" w:styleId="Numeracija">
    <w:name w:val="Numeracija"/>
    <w:basedOn w:val="Normal"/>
    <w:rsid w:val="00F7460A"/>
    <w:pPr>
      <w:numPr>
        <w:numId w:val="3"/>
      </w:numPr>
      <w:jc w:val="both"/>
    </w:pPr>
    <w:rPr>
      <w:rFonts w:ascii="Times New Roman" w:hAnsi="Times New Roman"/>
      <w:b w:val="0"/>
      <w:sz w:val="26"/>
      <w:lang w:val="en-US"/>
    </w:rPr>
  </w:style>
  <w:style w:type="table" w:customStyle="1" w:styleId="Reatabula1">
    <w:name w:val="Režģa tabula1"/>
    <w:basedOn w:val="TableNormal"/>
    <w:next w:val="TableGrid"/>
    <w:uiPriority w:val="39"/>
    <w:rsid w:val="00F746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74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power@empower.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18065</Words>
  <Characters>10298</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Baiba123</cp:lastModifiedBy>
  <cp:revision>4</cp:revision>
  <cp:lastPrinted>2017-05-25T12:24:00Z</cp:lastPrinted>
  <dcterms:created xsi:type="dcterms:W3CDTF">2017-10-07T13:08:00Z</dcterms:created>
  <dcterms:modified xsi:type="dcterms:W3CDTF">2017-10-07T13:14:00Z</dcterms:modified>
</cp:coreProperties>
</file>