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08F295E7" w:rsidR="00175ACD" w:rsidRPr="00F13198"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color w:val="FF0000"/>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880A53" w:rsidRPr="00B63D4B">
        <w:rPr>
          <w:rFonts w:ascii="Times New Roman" w:hAnsi="Times New Roman" w:cs="Times New Roman"/>
          <w:b/>
          <w:bCs/>
          <w:kern w:val="3"/>
          <w:sz w:val="24"/>
          <w:szCs w:val="24"/>
          <w:lang w:eastAsia="ar-SA" w:bidi="hi-IN"/>
        </w:rPr>
        <w:t>/</w:t>
      </w:r>
      <w:r w:rsidR="00185CCD">
        <w:rPr>
          <w:rFonts w:ascii="Times New Roman" w:hAnsi="Times New Roman" w:cs="Times New Roman"/>
          <w:b/>
          <w:bCs/>
          <w:kern w:val="3"/>
          <w:sz w:val="24"/>
          <w:szCs w:val="24"/>
          <w:lang w:eastAsia="ar-SA" w:bidi="hi-IN"/>
        </w:rPr>
        <w:t>363</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6CC14686"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w:t>
      </w:r>
      <w:r w:rsidR="00B63D4B">
        <w:rPr>
          <w:rFonts w:ascii="Times New Roman" w:eastAsia="Calibri" w:hAnsi="Times New Roman" w:cs="Times New Roman"/>
          <w:kern w:val="3"/>
          <w:sz w:val="24"/>
          <w:szCs w:val="24"/>
          <w:lang w:val="en-US" w:eastAsia="zh-CN" w:bidi="hi-IN"/>
        </w:rPr>
        <w:t>2</w:t>
      </w:r>
      <w:r w:rsidRPr="00175ACD">
        <w:rPr>
          <w:rFonts w:ascii="Times New Roman" w:eastAsia="Calibri" w:hAnsi="Times New Roman" w:cs="Times New Roman"/>
          <w:kern w:val="3"/>
          <w:sz w:val="24"/>
          <w:szCs w:val="24"/>
          <w:lang w:val="en-US" w:eastAsia="zh-CN" w:bidi="hi-IN"/>
        </w:rPr>
        <w:t>.novembrī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4520C6B5"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A443CA">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1AD19034"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01235A">
        <w:rPr>
          <w:rFonts w:ascii="Times New Roman" w:hAnsi="Times New Roman" w:cs="Times New Roman"/>
          <w:b/>
          <w:sz w:val="24"/>
          <w:szCs w:val="24"/>
        </w:rPr>
        <w:t>8</w:t>
      </w:r>
      <w:r w:rsidR="00C74DE1" w:rsidRPr="00C74DE1">
        <w:rPr>
          <w:rFonts w:ascii="Times New Roman" w:hAnsi="Times New Roman" w:cs="Times New Roman"/>
          <w:b/>
          <w:sz w:val="24"/>
          <w:szCs w:val="24"/>
        </w:rPr>
        <w:t xml:space="preserve"> “</w:t>
      </w:r>
      <w:r w:rsidR="0001235A" w:rsidRPr="0001235A">
        <w:rPr>
          <w:rFonts w:ascii="Times New Roman" w:hAnsi="Times New Roman" w:cs="Times New Roman"/>
          <w:b/>
          <w:sz w:val="24"/>
          <w:szCs w:val="24"/>
        </w:rPr>
        <w:t>Olu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3939E9A2"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EUR</w:t>
      </w:r>
      <w:r w:rsidR="00291EFA">
        <w:rPr>
          <w:rFonts w:ascii="Times New Roman" w:hAnsi="Times New Roman" w:cs="Times New Roman"/>
          <w:b/>
          <w:sz w:val="24"/>
          <w:szCs w:val="24"/>
        </w:rPr>
        <w:t xml:space="preserve"> </w:t>
      </w:r>
      <w:r w:rsidR="007F28A7" w:rsidRPr="007F28A7">
        <w:rPr>
          <w:rFonts w:ascii="Times New Roman" w:hAnsi="Times New Roman" w:cs="Times New Roman"/>
          <w:b/>
          <w:sz w:val="24"/>
          <w:szCs w:val="24"/>
        </w:rPr>
        <w:t>880</w:t>
      </w:r>
      <w:r w:rsidR="007F28A7">
        <w:rPr>
          <w:rFonts w:ascii="Times New Roman" w:hAnsi="Times New Roman" w:cs="Times New Roman"/>
          <w:b/>
          <w:sz w:val="24"/>
          <w:szCs w:val="24"/>
        </w:rPr>
        <w:t xml:space="preserve">.00 </w:t>
      </w:r>
      <w:r w:rsidRPr="00175ACD">
        <w:rPr>
          <w:rFonts w:ascii="Times New Roman" w:hAnsi="Times New Roman" w:cs="Times New Roman"/>
          <w:sz w:val="24"/>
          <w:szCs w:val="24"/>
        </w:rPr>
        <w:t>(</w:t>
      </w:r>
      <w:r w:rsidR="007F28A7">
        <w:rPr>
          <w:rFonts w:ascii="Times New Roman" w:hAnsi="Times New Roman" w:cs="Times New Roman"/>
          <w:sz w:val="24"/>
          <w:szCs w:val="24"/>
        </w:rPr>
        <w:t>astoņi</w:t>
      </w:r>
      <w:r w:rsidR="00291EFA">
        <w:rPr>
          <w:rFonts w:ascii="Times New Roman" w:hAnsi="Times New Roman" w:cs="Times New Roman"/>
          <w:sz w:val="24"/>
          <w:szCs w:val="24"/>
        </w:rPr>
        <w:t xml:space="preserve"> simti </w:t>
      </w:r>
      <w:r w:rsidR="008C7513">
        <w:rPr>
          <w:rFonts w:ascii="Times New Roman" w:hAnsi="Times New Roman" w:cs="Times New Roman"/>
          <w:sz w:val="24"/>
          <w:szCs w:val="24"/>
        </w:rPr>
        <w:t>astoņ</w:t>
      </w:r>
      <w:r w:rsidR="00D25B88">
        <w:rPr>
          <w:rFonts w:ascii="Times New Roman" w:hAnsi="Times New Roman" w:cs="Times New Roman"/>
          <w:sz w:val="24"/>
          <w:szCs w:val="24"/>
        </w:rPr>
        <w:t xml:space="preserve">desmit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7F28A7">
        <w:rPr>
          <w:rFonts w:ascii="Times New Roman" w:hAnsi="Times New Roman" w:cs="Times New Roman"/>
          <w:sz w:val="24"/>
          <w:szCs w:val="24"/>
        </w:rPr>
        <w:t>0</w:t>
      </w:r>
      <w:r w:rsidR="008C7513">
        <w:rPr>
          <w:rFonts w:ascii="Times New Roman" w:hAnsi="Times New Roman" w:cs="Times New Roman"/>
          <w:sz w:val="24"/>
          <w:szCs w:val="24"/>
        </w:rPr>
        <w:t>0</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w:t>
      </w:r>
      <w:r w:rsidRPr="00175ACD">
        <w:rPr>
          <w:rFonts w:ascii="Times New Roman" w:hAnsi="Times New Roman" w:cs="Times New Roman"/>
          <w:sz w:val="24"/>
          <w:szCs w:val="24"/>
        </w:rPr>
        <w:lastRenderedPageBreak/>
        <w:t>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 xml:space="preserve">4.4.1. Pircējs 1 (vienas) darba dienas laikā no trūkumu konstatēšanas brīža uzaicina (nosūtot e-pastu vai faksu) Pārdevēju rakstiski noformēt aktu par preces </w:t>
      </w:r>
      <w:r w:rsidRPr="00175ACD">
        <w:rPr>
          <w:rFonts w:ascii="Times New Roman" w:hAnsi="Times New Roman" w:cs="Times New Roman"/>
          <w:sz w:val="24"/>
          <w:szCs w:val="24"/>
        </w:rPr>
        <w:lastRenderedPageBreak/>
        <w:t>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apņemas piegādāt Preci kopā ar visiem nepieciešamajiem dokumentiem (preču pavadzīmes, atbilstības un kvalitātes sertifikātu kopijas, </w:t>
      </w:r>
      <w:r w:rsidRPr="00175ACD">
        <w:rPr>
          <w:rFonts w:ascii="Times New Roman" w:hAnsi="Times New Roman" w:cs="Times New Roman"/>
          <w:sz w:val="24"/>
          <w:szCs w:val="24"/>
        </w:rPr>
        <w:lastRenderedPageBreak/>
        <w:t>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ja Pārdevēja piegādātai Precei, kura atbilst nacionālās pārtikas kvalitātes shēmas (NPKS) vai bioloģiskās lauksaimniecības shēmas (BLS) prasībām vai lauksaimniecības produktu integrētās audzēšanas prasībām (LPIA) piegādes </w:t>
      </w:r>
      <w:r w:rsidRPr="00175ACD">
        <w:rPr>
          <w:rFonts w:ascii="Times New Roman" w:hAnsi="Times New Roman" w:cs="Times New Roman"/>
          <w:sz w:val="24"/>
          <w:szCs w:val="24"/>
        </w:rPr>
        <w:lastRenderedPageBreak/>
        <w:t>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t>Pircējs pilnvaro pārstāvjus šī līguma izpildes laikā</w:t>
      </w:r>
      <w:r w:rsidR="00663792">
        <w:rPr>
          <w:rFonts w:ascii="Times New Roman" w:hAnsi="Times New Roman" w:cs="Times New Roman"/>
          <w:sz w:val="24"/>
          <w:szCs w:val="24"/>
        </w:rPr>
        <w:t>:</w:t>
      </w:r>
    </w:p>
    <w:p w14:paraId="2BAB137D" w14:textId="71B7E3AE"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A443CA">
        <w:rPr>
          <w:rFonts w:ascii="Times New Roman" w:hAnsi="Times New Roman" w:cs="Times New Roman"/>
          <w:sz w:val="24"/>
          <w:szCs w:val="24"/>
        </w:rPr>
        <w:t>xxxxxxxx</w:t>
      </w:r>
      <w:proofErr w:type="spellEnd"/>
      <w:r w:rsidRPr="00D27255">
        <w:rPr>
          <w:rFonts w:ascii="Times New Roman" w:hAnsi="Times New Roman" w:cs="Times New Roman"/>
          <w:sz w:val="24"/>
          <w:szCs w:val="24"/>
        </w:rPr>
        <w:t>;</w:t>
      </w:r>
    </w:p>
    <w:p w14:paraId="5D177475" w14:textId="7EDAF64C"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lastRenderedPageBreak/>
        <w:t>Rucavas pamatskolā</w:t>
      </w:r>
      <w:r w:rsidR="002749D0">
        <w:rPr>
          <w:rFonts w:ascii="Times New Roman" w:hAnsi="Times New Roman" w:cs="Times New Roman"/>
          <w:sz w:val="24"/>
          <w:szCs w:val="24"/>
        </w:rPr>
        <w:t xml:space="preserve"> - </w:t>
      </w:r>
      <w:proofErr w:type="spellStart"/>
      <w:r w:rsidR="00A443CA">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2D2B074A" w14:textId="22D2EC3D" w:rsidR="00175ACD" w:rsidRPr="008313F7"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6914CD">
        <w:rPr>
          <w:rFonts w:ascii="Times New Roman" w:hAnsi="Times New Roman" w:cs="Times New Roman"/>
          <w:sz w:val="24"/>
          <w:szCs w:val="24"/>
        </w:rPr>
        <w:t>Sikšņu</w:t>
      </w:r>
      <w:proofErr w:type="spellEnd"/>
      <w:r w:rsidRPr="006914CD">
        <w:rPr>
          <w:rFonts w:ascii="Times New Roman" w:hAnsi="Times New Roman" w:cs="Times New Roman"/>
          <w:sz w:val="24"/>
          <w:szCs w:val="24"/>
        </w:rPr>
        <w:t xml:space="preserve"> pamatskolā</w:t>
      </w:r>
      <w:r w:rsidR="002749D0">
        <w:rPr>
          <w:rFonts w:ascii="Times New Roman" w:hAnsi="Times New Roman" w:cs="Times New Roman"/>
          <w:sz w:val="24"/>
          <w:szCs w:val="24"/>
        </w:rPr>
        <w:t xml:space="preserve"> -</w:t>
      </w:r>
      <w:r w:rsidRPr="006914CD">
        <w:rPr>
          <w:rFonts w:ascii="Times New Roman" w:hAnsi="Times New Roman" w:cs="Times New Roman"/>
          <w:sz w:val="24"/>
          <w:szCs w:val="24"/>
        </w:rPr>
        <w:t xml:space="preserve"> </w:t>
      </w:r>
      <w:proofErr w:type="spellStart"/>
      <w:r w:rsidR="00A443CA">
        <w:rPr>
          <w:rFonts w:ascii="Times New Roman" w:hAnsi="Times New Roman" w:cs="Times New Roman"/>
          <w:sz w:val="24"/>
          <w:szCs w:val="24"/>
        </w:rPr>
        <w:t>xxxxxxxx</w:t>
      </w:r>
      <w:proofErr w:type="spellEnd"/>
      <w:r w:rsidRPr="008313F7">
        <w:rPr>
          <w:rFonts w:ascii="Times New Roman" w:hAnsi="Times New Roman" w:cs="Times New Roman"/>
          <w:sz w:val="24"/>
          <w:szCs w:val="24"/>
        </w:rPr>
        <w:t>.</w:t>
      </w:r>
    </w:p>
    <w:p w14:paraId="66C374D4" w14:textId="704563A1" w:rsidR="00175ACD" w:rsidRPr="008313F7"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8313F7">
        <w:rPr>
          <w:rFonts w:ascii="Times New Roman" w:hAnsi="Times New Roman" w:cs="Times New Roman"/>
          <w:sz w:val="24"/>
          <w:szCs w:val="24"/>
        </w:rPr>
        <w:t>P</w:t>
      </w:r>
      <w:r w:rsidR="00395C33" w:rsidRPr="008313F7">
        <w:rPr>
          <w:rFonts w:ascii="Times New Roman" w:hAnsi="Times New Roman" w:cs="Times New Roman"/>
          <w:sz w:val="24"/>
          <w:szCs w:val="24"/>
        </w:rPr>
        <w:t>ircējs veic p</w:t>
      </w:r>
      <w:r w:rsidRPr="008313F7">
        <w:rPr>
          <w:rFonts w:ascii="Times New Roman" w:hAnsi="Times New Roman" w:cs="Times New Roman"/>
          <w:sz w:val="24"/>
          <w:szCs w:val="24"/>
        </w:rPr>
        <w:t>reču pasūtī</w:t>
      </w:r>
      <w:r w:rsidR="00395C33" w:rsidRPr="008313F7">
        <w:rPr>
          <w:rFonts w:ascii="Times New Roman" w:hAnsi="Times New Roman" w:cs="Times New Roman"/>
          <w:sz w:val="24"/>
          <w:szCs w:val="24"/>
        </w:rPr>
        <w:t xml:space="preserve">šanu zvanot uz Pārdevēja telefona numuru </w:t>
      </w:r>
      <w:proofErr w:type="spellStart"/>
      <w:r w:rsidR="00A443CA">
        <w:rPr>
          <w:rFonts w:ascii="Times New Roman" w:hAnsi="Times New Roman" w:cs="Times New Roman"/>
          <w:sz w:val="24"/>
          <w:szCs w:val="24"/>
        </w:rPr>
        <w:t>xxxxxxxx</w:t>
      </w:r>
      <w:r w:rsidR="00395C33" w:rsidRPr="008313F7">
        <w:rPr>
          <w:rFonts w:ascii="Times New Roman" w:hAnsi="Times New Roman" w:cs="Times New Roman"/>
          <w:sz w:val="24"/>
          <w:szCs w:val="24"/>
        </w:rPr>
        <w:t>vai</w:t>
      </w:r>
      <w:proofErr w:type="spellEnd"/>
      <w:r w:rsidR="00395C33" w:rsidRPr="008313F7">
        <w:rPr>
          <w:rFonts w:ascii="Times New Roman" w:hAnsi="Times New Roman" w:cs="Times New Roman"/>
          <w:sz w:val="24"/>
          <w:szCs w:val="24"/>
        </w:rPr>
        <w:t xml:space="preserve"> nosūtot uz</w:t>
      </w:r>
      <w:r w:rsidRPr="008313F7">
        <w:rPr>
          <w:rFonts w:ascii="Times New Roman" w:hAnsi="Times New Roman" w:cs="Times New Roman"/>
          <w:sz w:val="24"/>
          <w:szCs w:val="24"/>
        </w:rPr>
        <w:t xml:space="preserve"> e</w:t>
      </w:r>
      <w:r w:rsidR="00395C33" w:rsidRPr="008313F7">
        <w:rPr>
          <w:rFonts w:ascii="Times New Roman" w:hAnsi="Times New Roman" w:cs="Times New Roman"/>
          <w:sz w:val="24"/>
          <w:szCs w:val="24"/>
        </w:rPr>
        <w:t>-</w:t>
      </w:r>
      <w:r w:rsidRPr="008313F7">
        <w:rPr>
          <w:rFonts w:ascii="Times New Roman" w:hAnsi="Times New Roman" w:cs="Times New Roman"/>
          <w:sz w:val="24"/>
          <w:szCs w:val="24"/>
        </w:rPr>
        <w:t>past</w:t>
      </w:r>
      <w:r w:rsidR="00395C33" w:rsidRPr="008313F7">
        <w:rPr>
          <w:rFonts w:ascii="Times New Roman" w:hAnsi="Times New Roman" w:cs="Times New Roman"/>
          <w:sz w:val="24"/>
          <w:szCs w:val="24"/>
        </w:rPr>
        <w:t>u</w:t>
      </w:r>
      <w:r w:rsidRPr="008313F7">
        <w:rPr>
          <w:rFonts w:ascii="Times New Roman" w:hAnsi="Times New Roman" w:cs="Times New Roman"/>
          <w:sz w:val="24"/>
          <w:szCs w:val="24"/>
        </w:rPr>
        <w:t xml:space="preserve">: </w:t>
      </w:r>
      <w:proofErr w:type="spellStart"/>
      <w:r w:rsidR="00A443CA">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0B259CF0"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A443CA">
              <w:rPr>
                <w:sz w:val="24"/>
                <w:szCs w:val="24"/>
              </w:rPr>
              <w:t>xxxxxxxx</w:t>
            </w:r>
            <w:proofErr w:type="spellEnd"/>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08B64EBE"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A443CA">
              <w:rPr>
                <w:sz w:val="24"/>
                <w:szCs w:val="24"/>
              </w:rPr>
              <w:t>xxxxxxxx</w:t>
            </w:r>
            <w:proofErr w:type="spellEnd"/>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57B83172"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A443CA">
              <w:rPr>
                <w:sz w:val="24"/>
                <w:szCs w:val="24"/>
              </w:rPr>
              <w:t>xxxxxxxx</w:t>
            </w:r>
            <w:proofErr w:type="spellEnd"/>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0FB53EA6" w14:textId="77777777" w:rsidR="00A443CA" w:rsidRDefault="00880A53" w:rsidP="00DF3E43">
            <w:pPr>
              <w:tabs>
                <w:tab w:val="left" w:pos="5954"/>
              </w:tabs>
              <w:rPr>
                <w:sz w:val="24"/>
                <w:szCs w:val="24"/>
              </w:rPr>
            </w:pPr>
            <w:r w:rsidRPr="00936808">
              <w:rPr>
                <w:bCs/>
                <w:iCs/>
                <w:sz w:val="24"/>
                <w:szCs w:val="24"/>
              </w:rPr>
              <w:t>Norēķinu konts:</w:t>
            </w:r>
            <w:r w:rsidRPr="00936808">
              <w:rPr>
                <w:sz w:val="24"/>
                <w:szCs w:val="24"/>
              </w:rPr>
              <w:t xml:space="preserve"> </w:t>
            </w:r>
          </w:p>
          <w:p w14:paraId="11AEDE14" w14:textId="6A09A96A" w:rsidR="00880A53" w:rsidRPr="00936808" w:rsidRDefault="00A443CA" w:rsidP="00DF3E43">
            <w:pPr>
              <w:tabs>
                <w:tab w:val="left" w:pos="5954"/>
              </w:tabs>
              <w:rPr>
                <w:bCs/>
                <w:iCs/>
                <w:sz w:val="24"/>
                <w:szCs w:val="24"/>
              </w:rPr>
            </w:pPr>
            <w:proofErr w:type="spellStart"/>
            <w:r>
              <w:rPr>
                <w:sz w:val="24"/>
                <w:szCs w:val="24"/>
              </w:rPr>
              <w:t>xxxxxxxx</w:t>
            </w:r>
            <w:proofErr w:type="spellEnd"/>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3E8CA7B8" w:rsidR="00880A53" w:rsidRPr="00936808" w:rsidRDefault="00880A53" w:rsidP="00DF3E43">
            <w:pPr>
              <w:jc w:val="center"/>
              <w:rPr>
                <w:sz w:val="24"/>
                <w:szCs w:val="24"/>
              </w:rPr>
            </w:pPr>
            <w:r w:rsidRPr="00936808">
              <w:rPr>
                <w:sz w:val="24"/>
                <w:szCs w:val="24"/>
              </w:rPr>
              <w:t xml:space="preserve">                                  (</w:t>
            </w:r>
            <w:r w:rsidR="00A443CA">
              <w:rPr>
                <w:sz w:val="24"/>
                <w:szCs w:val="24"/>
              </w:rPr>
              <w:t>xxxxxxxx</w:t>
            </w:r>
            <w:bookmarkStart w:id="3" w:name="_GoBack"/>
            <w:bookmarkEnd w:id="3"/>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1235A"/>
    <w:rsid w:val="0007303D"/>
    <w:rsid w:val="0007773E"/>
    <w:rsid w:val="00123EB8"/>
    <w:rsid w:val="00175ACD"/>
    <w:rsid w:val="00185CCD"/>
    <w:rsid w:val="001C6596"/>
    <w:rsid w:val="0020674E"/>
    <w:rsid w:val="002749D0"/>
    <w:rsid w:val="00291EFA"/>
    <w:rsid w:val="003740C5"/>
    <w:rsid w:val="00395C33"/>
    <w:rsid w:val="003D7408"/>
    <w:rsid w:val="0051066C"/>
    <w:rsid w:val="0055707F"/>
    <w:rsid w:val="00581643"/>
    <w:rsid w:val="005E58B5"/>
    <w:rsid w:val="005F3FC9"/>
    <w:rsid w:val="00617B6E"/>
    <w:rsid w:val="00617FE7"/>
    <w:rsid w:val="00624588"/>
    <w:rsid w:val="0063159C"/>
    <w:rsid w:val="00662901"/>
    <w:rsid w:val="00663792"/>
    <w:rsid w:val="006914CD"/>
    <w:rsid w:val="00724A20"/>
    <w:rsid w:val="007E5F6A"/>
    <w:rsid w:val="007F28A7"/>
    <w:rsid w:val="008313F7"/>
    <w:rsid w:val="00880A53"/>
    <w:rsid w:val="00892D6C"/>
    <w:rsid w:val="008C7513"/>
    <w:rsid w:val="00936808"/>
    <w:rsid w:val="009673D1"/>
    <w:rsid w:val="00995EA8"/>
    <w:rsid w:val="00A443CA"/>
    <w:rsid w:val="00A53C2A"/>
    <w:rsid w:val="00B46D8E"/>
    <w:rsid w:val="00B63D4B"/>
    <w:rsid w:val="00BF3859"/>
    <w:rsid w:val="00C366E2"/>
    <w:rsid w:val="00C74DE1"/>
    <w:rsid w:val="00D25B88"/>
    <w:rsid w:val="00D27255"/>
    <w:rsid w:val="00EE68C2"/>
    <w:rsid w:val="00F10926"/>
    <w:rsid w:val="00F13198"/>
    <w:rsid w:val="00F3336F"/>
    <w:rsid w:val="00F55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12922</Words>
  <Characters>7367</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40</cp:revision>
  <dcterms:created xsi:type="dcterms:W3CDTF">2019-11-20T07:56:00Z</dcterms:created>
  <dcterms:modified xsi:type="dcterms:W3CDTF">2019-12-02T13:59:00Z</dcterms:modified>
</cp:coreProperties>
</file>