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5D0" w:rsidRDefault="00D8002C">
      <w:pPr>
        <w:tabs>
          <w:tab w:val="center" w:pos="4153"/>
          <w:tab w:val="right" w:pos="8306"/>
        </w:tabs>
        <w:jc w:val="right"/>
      </w:pPr>
      <w:r>
        <w:rPr>
          <w:b/>
          <w:sz w:val="22"/>
          <w:szCs w:val="22"/>
        </w:rPr>
        <w:t>APSTIPRINĀTS:</w:t>
      </w:r>
    </w:p>
    <w:p w:rsidR="00A875D0" w:rsidRPr="00CE148D" w:rsidRDefault="0022235F">
      <w:pPr>
        <w:jc w:val="right"/>
      </w:pPr>
      <w:r w:rsidRPr="00CE148D">
        <w:rPr>
          <w:sz w:val="22"/>
          <w:szCs w:val="22"/>
        </w:rPr>
        <w:t xml:space="preserve">Rucavas </w:t>
      </w:r>
      <w:r w:rsidR="00D8002C" w:rsidRPr="00CE148D">
        <w:rPr>
          <w:sz w:val="22"/>
          <w:szCs w:val="22"/>
        </w:rPr>
        <w:t>novada domes</w:t>
      </w:r>
    </w:p>
    <w:p w:rsidR="00A875D0" w:rsidRPr="00CE148D" w:rsidRDefault="00D8002C">
      <w:pPr>
        <w:jc w:val="right"/>
      </w:pPr>
      <w:r w:rsidRPr="00CE148D">
        <w:rPr>
          <w:sz w:val="22"/>
          <w:szCs w:val="22"/>
        </w:rPr>
        <w:t xml:space="preserve">Iepirkumu komisijas sēdē </w:t>
      </w:r>
    </w:p>
    <w:p w:rsidR="00A875D0" w:rsidRDefault="002C7CC3">
      <w:pPr>
        <w:jc w:val="right"/>
      </w:pPr>
      <w:r>
        <w:rPr>
          <w:sz w:val="22"/>
          <w:szCs w:val="22"/>
        </w:rPr>
        <w:t>2017</w:t>
      </w:r>
      <w:r w:rsidR="0022235F" w:rsidRPr="009C7F6A">
        <w:rPr>
          <w:sz w:val="22"/>
          <w:szCs w:val="22"/>
        </w:rPr>
        <w:t>. gada</w:t>
      </w:r>
      <w:r>
        <w:rPr>
          <w:sz w:val="22"/>
          <w:szCs w:val="22"/>
        </w:rPr>
        <w:t xml:space="preserve"> 7.septembrī</w:t>
      </w:r>
    </w:p>
    <w:p w:rsidR="00A875D0" w:rsidRDefault="00D8002C">
      <w:pPr>
        <w:jc w:val="right"/>
      </w:pPr>
      <w:r>
        <w:rPr>
          <w:sz w:val="22"/>
          <w:szCs w:val="22"/>
        </w:rPr>
        <w:t xml:space="preserve"> Protokols Nr.1</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875D0">
      <w:pPr>
        <w:tabs>
          <w:tab w:val="center" w:pos="4153"/>
          <w:tab w:val="right" w:pos="8306"/>
        </w:tabs>
        <w:jc w:val="right"/>
      </w:pPr>
    </w:p>
    <w:p w:rsidR="00A875D0" w:rsidRDefault="00A875D0">
      <w:pPr>
        <w:jc w:val="center"/>
      </w:pPr>
    </w:p>
    <w:p w:rsidR="00A875D0" w:rsidRDefault="00A875D0">
      <w:pPr>
        <w:jc w:val="center"/>
      </w:pPr>
    </w:p>
    <w:p w:rsidR="00A875D0" w:rsidRPr="00D23A9F" w:rsidRDefault="00D8002C">
      <w:pPr>
        <w:jc w:val="center"/>
      </w:pPr>
      <w:r w:rsidRPr="00D23A9F">
        <w:rPr>
          <w:b/>
        </w:rPr>
        <w:t>IEPIRKUMA</w:t>
      </w:r>
    </w:p>
    <w:p w:rsidR="00A875D0" w:rsidRPr="00D23A9F" w:rsidRDefault="00A875D0">
      <w:pPr>
        <w:jc w:val="center"/>
      </w:pPr>
    </w:p>
    <w:p w:rsidR="00A875D0" w:rsidRDefault="00D8002C">
      <w:pPr>
        <w:jc w:val="center"/>
      </w:pPr>
      <w:r w:rsidRPr="00D23A9F">
        <w:t>atbils</w:t>
      </w:r>
      <w:r w:rsidR="002933B1">
        <w:t>toši Publisko iepirkumu likuma 9.</w:t>
      </w:r>
      <w:r w:rsidRPr="00D23A9F">
        <w:t>panta kārtībai</w:t>
      </w:r>
    </w:p>
    <w:p w:rsidR="00EA112C" w:rsidRPr="00D23A9F" w:rsidRDefault="00EA112C">
      <w:pPr>
        <w:jc w:val="center"/>
      </w:pPr>
    </w:p>
    <w:p w:rsidR="00A875D0" w:rsidRPr="00D23A9F" w:rsidRDefault="00D8002C">
      <w:pPr>
        <w:jc w:val="center"/>
      </w:pPr>
      <w:r w:rsidRPr="00C72CF7">
        <w:rPr>
          <w:b/>
        </w:rPr>
        <w:t>„</w:t>
      </w:r>
      <w:r w:rsidR="00165044" w:rsidRPr="00165044">
        <w:rPr>
          <w:b/>
        </w:rPr>
        <w:t>Pārtikas produktu piegāde</w:t>
      </w:r>
      <w:r w:rsidR="002933B1">
        <w:rPr>
          <w:b/>
        </w:rPr>
        <w:t xml:space="preserve"> </w:t>
      </w:r>
      <w:r w:rsidR="00FE0003">
        <w:rPr>
          <w:b/>
        </w:rPr>
        <w:t xml:space="preserve">Rucavas </w:t>
      </w:r>
      <w:r w:rsidR="00165044" w:rsidRPr="00165044">
        <w:rPr>
          <w:b/>
        </w:rPr>
        <w:t>novada izglītības iestādēm</w:t>
      </w:r>
      <w:r w:rsidR="00EA112C" w:rsidRPr="00EA112C">
        <w:rPr>
          <w:b/>
        </w:rPr>
        <w:t>”</w:t>
      </w:r>
    </w:p>
    <w:p w:rsidR="0022235F" w:rsidRPr="00D23A9F" w:rsidRDefault="0022235F">
      <w:pPr>
        <w:tabs>
          <w:tab w:val="center" w:pos="4153"/>
          <w:tab w:val="right" w:pos="8306"/>
        </w:tabs>
        <w:jc w:val="center"/>
        <w:rPr>
          <w:b/>
        </w:rPr>
      </w:pPr>
    </w:p>
    <w:p w:rsidR="00A875D0" w:rsidRPr="00D23A9F" w:rsidRDefault="00D8002C">
      <w:pPr>
        <w:tabs>
          <w:tab w:val="center" w:pos="4153"/>
          <w:tab w:val="right" w:pos="8306"/>
        </w:tabs>
        <w:jc w:val="center"/>
      </w:pPr>
      <w:r w:rsidRPr="00D23A9F">
        <w:rPr>
          <w:b/>
        </w:rPr>
        <w:t>NOLIKUMS</w:t>
      </w:r>
    </w:p>
    <w:p w:rsidR="00A875D0" w:rsidRPr="00D23A9F" w:rsidRDefault="00A875D0">
      <w:pPr>
        <w:tabs>
          <w:tab w:val="center" w:pos="4153"/>
          <w:tab w:val="right" w:pos="8306"/>
        </w:tabs>
        <w:jc w:val="center"/>
      </w:pPr>
    </w:p>
    <w:p w:rsidR="00A875D0" w:rsidRPr="00EA112C" w:rsidRDefault="00D8002C">
      <w:pPr>
        <w:tabs>
          <w:tab w:val="center" w:pos="4153"/>
          <w:tab w:val="right" w:pos="8306"/>
        </w:tabs>
        <w:jc w:val="center"/>
      </w:pPr>
      <w:r w:rsidRPr="00EA112C">
        <w:t>(Iep</w:t>
      </w:r>
      <w:r w:rsidR="00207D79" w:rsidRPr="00EA112C">
        <w:t xml:space="preserve">irkuma identifikācijas </w:t>
      </w:r>
      <w:r w:rsidR="00DE2785" w:rsidRPr="00EA112C">
        <w:t>numurs RND/</w:t>
      </w:r>
      <w:r w:rsidR="00DE2785" w:rsidRPr="00EF0AD3">
        <w:t>201</w:t>
      </w:r>
      <w:r w:rsidR="0035025A">
        <w:t>7</w:t>
      </w:r>
      <w:r w:rsidR="006C13C2">
        <w:t>/14</w:t>
      </w:r>
      <w:r w:rsidR="00D42F89" w:rsidRPr="00EF0AD3">
        <w:t>)</w:t>
      </w:r>
    </w:p>
    <w:p w:rsidR="00A875D0" w:rsidRPr="00D23A9F" w:rsidRDefault="00D8002C">
      <w:pPr>
        <w:tabs>
          <w:tab w:val="center" w:pos="4153"/>
          <w:tab w:val="right" w:pos="8306"/>
        </w:tabs>
        <w:jc w:val="center"/>
      </w:pPr>
      <w:r w:rsidRPr="00D23A9F">
        <w:t xml:space="preserve"> </w:t>
      </w:r>
    </w:p>
    <w:p w:rsidR="00A875D0" w:rsidRPr="00D23A9F" w:rsidRDefault="00A875D0">
      <w:pPr>
        <w:ind w:right="60"/>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A875D0" w:rsidRDefault="00A875D0">
      <w:pPr>
        <w:ind w:right="60"/>
      </w:pPr>
    </w:p>
    <w:p w:rsidR="00A875D0" w:rsidRDefault="00A875D0">
      <w:pPr>
        <w:ind w:right="60"/>
      </w:pPr>
    </w:p>
    <w:p w:rsidR="00D42F89" w:rsidRPr="00616891" w:rsidRDefault="002933B1">
      <w:pPr>
        <w:ind w:right="60"/>
        <w:jc w:val="center"/>
        <w:rPr>
          <w:sz w:val="22"/>
          <w:szCs w:val="22"/>
        </w:rPr>
      </w:pPr>
      <w:r>
        <w:rPr>
          <w:sz w:val="22"/>
          <w:szCs w:val="22"/>
        </w:rPr>
        <w:t>Rucavā</w:t>
      </w:r>
    </w:p>
    <w:p w:rsidR="00A875D0" w:rsidRPr="00616891" w:rsidRDefault="002933B1">
      <w:pPr>
        <w:ind w:right="60"/>
        <w:jc w:val="center"/>
        <w:rPr>
          <w:sz w:val="22"/>
          <w:szCs w:val="22"/>
        </w:rPr>
      </w:pPr>
      <w:r>
        <w:rPr>
          <w:sz w:val="22"/>
          <w:szCs w:val="22"/>
        </w:rPr>
        <w:t xml:space="preserve"> 2017</w:t>
      </w:r>
    </w:p>
    <w:p w:rsidR="00A875D0" w:rsidRDefault="00D8002C">
      <w:r>
        <w:br w:type="page"/>
      </w:r>
    </w:p>
    <w:p w:rsidR="00A875D0" w:rsidRPr="00156E97" w:rsidRDefault="00D8002C">
      <w:pPr>
        <w:numPr>
          <w:ilvl w:val="0"/>
          <w:numId w:val="8"/>
        </w:numPr>
        <w:ind w:right="60" w:hanging="360"/>
        <w:jc w:val="center"/>
        <w:rPr>
          <w:b/>
          <w:sz w:val="22"/>
          <w:szCs w:val="22"/>
        </w:rPr>
      </w:pPr>
      <w:r w:rsidRPr="00156E97">
        <w:rPr>
          <w:b/>
          <w:sz w:val="22"/>
          <w:szCs w:val="22"/>
        </w:rPr>
        <w:lastRenderedPageBreak/>
        <w:t>VISPĀRĪGĀ INFORMĀCIJA</w:t>
      </w:r>
    </w:p>
    <w:p w:rsidR="00A875D0" w:rsidRPr="00156E97" w:rsidRDefault="00A875D0">
      <w:pPr>
        <w:ind w:left="360" w:right="60"/>
      </w:pPr>
    </w:p>
    <w:p w:rsidR="00A875D0" w:rsidRPr="00156E97" w:rsidRDefault="00D8002C">
      <w:pPr>
        <w:numPr>
          <w:ilvl w:val="1"/>
          <w:numId w:val="8"/>
        </w:numPr>
        <w:ind w:left="709" w:hanging="709"/>
        <w:jc w:val="both"/>
      </w:pPr>
      <w:r w:rsidRPr="00156E97">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647131">
            <w:pPr>
              <w:tabs>
                <w:tab w:val="left" w:pos="142"/>
                <w:tab w:val="center" w:pos="4153"/>
                <w:tab w:val="right" w:pos="8306"/>
              </w:tabs>
              <w:jc w:val="both"/>
              <w:rPr>
                <w:sz w:val="22"/>
                <w:szCs w:val="22"/>
              </w:rPr>
            </w:pPr>
            <w:r w:rsidRPr="00156E97">
              <w:rPr>
                <w:sz w:val="22"/>
                <w:szCs w:val="22"/>
              </w:rPr>
              <w:t xml:space="preserve">Rucavas </w:t>
            </w:r>
            <w:r w:rsidR="00D8002C" w:rsidRPr="00156E97">
              <w:rPr>
                <w:sz w:val="22"/>
                <w:szCs w:val="22"/>
              </w:rPr>
              <w:t>novada dome</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‘’Pagastmāja’’, Rucava, Rucavas novads, LV-3477</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D8002C" w:rsidP="00D8002C">
            <w:pPr>
              <w:tabs>
                <w:tab w:val="left" w:pos="142"/>
              </w:tabs>
              <w:rPr>
                <w:sz w:val="22"/>
                <w:szCs w:val="22"/>
              </w:rPr>
            </w:pPr>
            <w:r w:rsidRPr="00156E97">
              <w:rPr>
                <w:sz w:val="22"/>
                <w:szCs w:val="22"/>
              </w:rPr>
              <w:t>90000059230</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6C13C2">
            <w:pPr>
              <w:tabs>
                <w:tab w:val="left" w:pos="142"/>
              </w:tabs>
              <w:rPr>
                <w:sz w:val="22"/>
                <w:szCs w:val="22"/>
              </w:rPr>
            </w:pPr>
            <w:r w:rsidRPr="006C13C2">
              <w:rPr>
                <w:sz w:val="22"/>
                <w:szCs w:val="22"/>
              </w:rPr>
              <w:t>63461619, 29143718 (Kanceleja)</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2D36AF">
            <w:pPr>
              <w:tabs>
                <w:tab w:val="left" w:pos="142"/>
              </w:tabs>
              <w:rPr>
                <w:sz w:val="22"/>
                <w:szCs w:val="22"/>
              </w:rPr>
            </w:pPr>
            <w:r w:rsidRPr="00156E97">
              <w:rPr>
                <w:sz w:val="22"/>
                <w:szCs w:val="22"/>
              </w:rPr>
              <w:t>63461186</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2D36AF">
            <w:pPr>
              <w:tabs>
                <w:tab w:val="left" w:pos="142"/>
              </w:tabs>
              <w:rPr>
                <w:sz w:val="22"/>
                <w:szCs w:val="22"/>
              </w:rPr>
            </w:pPr>
            <w:r w:rsidRPr="00156E97">
              <w:rPr>
                <w:sz w:val="22"/>
                <w:szCs w:val="22"/>
              </w:rPr>
              <w:t>dome@rucava.lv</w:t>
            </w:r>
          </w:p>
        </w:tc>
      </w:tr>
      <w:tr w:rsidR="00A875D0" w:rsidRPr="00156E97">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D8002C">
            <w:pPr>
              <w:tabs>
                <w:tab w:val="left" w:pos="142"/>
              </w:tabs>
              <w:rPr>
                <w:sz w:val="22"/>
                <w:szCs w:val="22"/>
              </w:rPr>
            </w:pPr>
            <w:r w:rsidRPr="00156E97">
              <w:rPr>
                <w:sz w:val="22"/>
                <w:szCs w:val="22"/>
              </w:rPr>
              <w:t xml:space="preserve">Katru darba dienu: </w:t>
            </w:r>
            <w:r w:rsidR="002D36AF" w:rsidRPr="00156E97">
              <w:rPr>
                <w:sz w:val="22"/>
                <w:szCs w:val="22"/>
              </w:rPr>
              <w:t>8:00–17.00</w:t>
            </w:r>
            <w:r w:rsidRPr="00156E97">
              <w:rPr>
                <w:sz w:val="22"/>
                <w:szCs w:val="22"/>
              </w:rPr>
              <w:t>, izņemot</w:t>
            </w:r>
          </w:p>
          <w:p w:rsidR="00A875D0" w:rsidRPr="00156E97" w:rsidRDefault="002D36AF" w:rsidP="002D36AF">
            <w:pPr>
              <w:tabs>
                <w:tab w:val="left" w:pos="142"/>
              </w:tabs>
              <w:rPr>
                <w:sz w:val="22"/>
                <w:szCs w:val="22"/>
              </w:rPr>
            </w:pPr>
            <w:r w:rsidRPr="00156E97">
              <w:rPr>
                <w:sz w:val="22"/>
                <w:szCs w:val="22"/>
              </w:rPr>
              <w:t xml:space="preserve">Ceturtdienās </w:t>
            </w:r>
            <w:r w:rsidR="00D8002C" w:rsidRPr="00156E97">
              <w:rPr>
                <w:sz w:val="22"/>
                <w:szCs w:val="22"/>
              </w:rPr>
              <w:t xml:space="preserve">līdz 18:00, </w:t>
            </w:r>
            <w:r w:rsidRPr="00156E97">
              <w:rPr>
                <w:sz w:val="22"/>
                <w:szCs w:val="22"/>
              </w:rPr>
              <w:t>piektdienās: līdz 13</w:t>
            </w:r>
            <w:r w:rsidR="00D8002C" w:rsidRPr="00156E97">
              <w:rPr>
                <w:sz w:val="22"/>
                <w:szCs w:val="22"/>
              </w:rPr>
              <w:t>:00</w:t>
            </w:r>
            <w:r w:rsidR="00181469" w:rsidRPr="00156E97">
              <w:rPr>
                <w:sz w:val="22"/>
                <w:szCs w:val="22"/>
              </w:rPr>
              <w:t>.</w:t>
            </w:r>
          </w:p>
          <w:p w:rsidR="00181469" w:rsidRPr="00156E97" w:rsidRDefault="00A21EFF" w:rsidP="002D36AF">
            <w:pPr>
              <w:tabs>
                <w:tab w:val="left" w:pos="142"/>
              </w:tabs>
              <w:rPr>
                <w:sz w:val="22"/>
                <w:szCs w:val="22"/>
              </w:rPr>
            </w:pPr>
            <w:r w:rsidRPr="00156E97">
              <w:rPr>
                <w:sz w:val="22"/>
                <w:szCs w:val="22"/>
              </w:rPr>
              <w:t>Pirmssvētku dienās darba laiks saīsināts par 1 stundu.</w:t>
            </w:r>
          </w:p>
        </w:tc>
      </w:tr>
      <w:tr w:rsidR="00A875D0" w:rsidRPr="00156E97">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156E97" w:rsidRDefault="005A2112" w:rsidP="00D85776">
            <w:pPr>
              <w:tabs>
                <w:tab w:val="left" w:pos="142"/>
              </w:tabs>
              <w:rPr>
                <w:sz w:val="22"/>
                <w:szCs w:val="22"/>
              </w:rPr>
            </w:pPr>
            <w:r w:rsidRPr="00156E97">
              <w:rPr>
                <w:sz w:val="22"/>
                <w:szCs w:val="22"/>
              </w:rPr>
              <w:t>K</w:t>
            </w:r>
            <w:r w:rsidR="00D8002C" w:rsidRPr="00156E97">
              <w:rPr>
                <w:sz w:val="22"/>
                <w:szCs w:val="22"/>
              </w:rPr>
              <w:t>ontaktpersona</w:t>
            </w:r>
            <w:r w:rsidRPr="00156E97">
              <w:rPr>
                <w:sz w:val="22"/>
                <w:szCs w:val="22"/>
              </w:rPr>
              <w:t xml:space="preserve"> par iepir</w:t>
            </w:r>
            <w:r w:rsidR="00BE0962" w:rsidRPr="00156E97">
              <w:rPr>
                <w:sz w:val="22"/>
                <w:szCs w:val="22"/>
              </w:rPr>
              <w:t>kum</w:t>
            </w:r>
            <w:r w:rsidR="00D85776" w:rsidRPr="00156E97">
              <w:rPr>
                <w:sz w:val="22"/>
                <w:szCs w:val="22"/>
              </w:rPr>
              <w:t>u</w:t>
            </w:r>
            <w:r w:rsidR="00BE0962" w:rsidRPr="00156E97">
              <w:rPr>
                <w:sz w:val="22"/>
                <w:szCs w:val="22"/>
              </w:rPr>
              <w:t>:</w:t>
            </w:r>
            <w:r w:rsidR="00D8002C" w:rsidRPr="00156E97">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156E97" w:rsidRDefault="00D8002C" w:rsidP="006C13C2">
            <w:pPr>
              <w:tabs>
                <w:tab w:val="left" w:pos="142"/>
              </w:tabs>
              <w:rPr>
                <w:sz w:val="22"/>
                <w:szCs w:val="22"/>
              </w:rPr>
            </w:pPr>
            <w:r w:rsidRPr="00156E97">
              <w:rPr>
                <w:sz w:val="22"/>
                <w:szCs w:val="22"/>
              </w:rPr>
              <w:t xml:space="preserve">Baiba Millere – iepirkumu speciāliste, e-pasts: </w:t>
            </w:r>
            <w:hyperlink r:id="rId9" w:history="1">
              <w:r w:rsidR="005A2112" w:rsidRPr="00156E97">
                <w:rPr>
                  <w:rStyle w:val="Hipersaite"/>
                  <w:sz w:val="22"/>
                  <w:szCs w:val="22"/>
                </w:rPr>
                <w:t>baiba.millere@rucava.lv</w:t>
              </w:r>
            </w:hyperlink>
            <w:r w:rsidRPr="00156E97">
              <w:rPr>
                <w:sz w:val="22"/>
                <w:szCs w:val="22"/>
              </w:rPr>
              <w:t>, tālr.</w:t>
            </w:r>
            <w:r w:rsidR="006C13C2">
              <w:t xml:space="preserve"> </w:t>
            </w:r>
            <w:r w:rsidR="006C13C2" w:rsidRPr="006C13C2">
              <w:rPr>
                <w:sz w:val="22"/>
                <w:szCs w:val="22"/>
              </w:rPr>
              <w:t>20021713</w:t>
            </w:r>
          </w:p>
        </w:tc>
      </w:tr>
      <w:tr w:rsidR="005A2112" w:rsidRPr="00156E97">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EA0C3F" w:rsidRDefault="00CE0767" w:rsidP="00CE0767">
            <w:pPr>
              <w:tabs>
                <w:tab w:val="left" w:pos="142"/>
              </w:tabs>
              <w:rPr>
                <w:sz w:val="22"/>
                <w:szCs w:val="22"/>
              </w:rPr>
            </w:pPr>
            <w:r w:rsidRPr="00EA0C3F">
              <w:rPr>
                <w:sz w:val="22"/>
                <w:szCs w:val="22"/>
              </w:rPr>
              <w:t>Kontaktpersona p</w:t>
            </w:r>
            <w:r w:rsidR="00BE0962" w:rsidRPr="00EA0C3F">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883F7F" w:rsidRPr="00EA0C3F" w:rsidRDefault="00883F7F" w:rsidP="00883F7F">
            <w:pPr>
              <w:tabs>
                <w:tab w:val="left" w:pos="142"/>
              </w:tabs>
              <w:rPr>
                <w:sz w:val="22"/>
                <w:szCs w:val="22"/>
              </w:rPr>
            </w:pPr>
            <w:r w:rsidRPr="00EA0C3F">
              <w:rPr>
                <w:sz w:val="22"/>
                <w:szCs w:val="22"/>
              </w:rPr>
              <w:t xml:space="preserve">- Rucavas pirmsskolas izglītības iestādē ”Zvaniņš -  pavāre Sarmīte </w:t>
            </w:r>
            <w:proofErr w:type="spellStart"/>
            <w:r w:rsidRPr="00EA0C3F">
              <w:rPr>
                <w:sz w:val="22"/>
                <w:szCs w:val="22"/>
              </w:rPr>
              <w:t>Stogņijenko</w:t>
            </w:r>
            <w:proofErr w:type="spellEnd"/>
            <w:r w:rsidRPr="00EA0C3F">
              <w:rPr>
                <w:sz w:val="22"/>
                <w:szCs w:val="22"/>
              </w:rPr>
              <w:t xml:space="preserve"> tālr.29964330,  e-pasts – rucavazvanins@inbox.lv</w:t>
            </w:r>
          </w:p>
          <w:p w:rsidR="00883F7F" w:rsidRPr="00EA0C3F" w:rsidRDefault="00883F7F" w:rsidP="00883F7F">
            <w:pPr>
              <w:tabs>
                <w:tab w:val="left" w:pos="142"/>
              </w:tabs>
              <w:rPr>
                <w:sz w:val="22"/>
                <w:szCs w:val="22"/>
              </w:rPr>
            </w:pPr>
            <w:r w:rsidRPr="00EA0C3F">
              <w:rPr>
                <w:sz w:val="22"/>
                <w:szCs w:val="22"/>
              </w:rPr>
              <w:t>- Rucavas pamatskolā – pavāre Dace Šķēle, tālr.26054237, e-pasts – skola@rucava.lv ;</w:t>
            </w:r>
          </w:p>
          <w:p w:rsidR="005A2112" w:rsidRPr="00883F7F" w:rsidRDefault="00883F7F" w:rsidP="00883F7F">
            <w:pPr>
              <w:tabs>
                <w:tab w:val="left" w:pos="142"/>
              </w:tabs>
              <w:rPr>
                <w:sz w:val="22"/>
                <w:szCs w:val="22"/>
              </w:rPr>
            </w:pPr>
            <w:r w:rsidRPr="00EA0C3F">
              <w:rPr>
                <w:sz w:val="22"/>
                <w:szCs w:val="22"/>
              </w:rPr>
              <w:t xml:space="preserve">- </w:t>
            </w:r>
            <w:proofErr w:type="spellStart"/>
            <w:r w:rsidRPr="00EA0C3F">
              <w:rPr>
                <w:sz w:val="22"/>
                <w:szCs w:val="22"/>
              </w:rPr>
              <w:t>Sikšnu</w:t>
            </w:r>
            <w:proofErr w:type="spellEnd"/>
            <w:r w:rsidRPr="00EA0C3F">
              <w:rPr>
                <w:sz w:val="22"/>
                <w:szCs w:val="22"/>
              </w:rPr>
              <w:t xml:space="preserve"> pamatskolā - saimniecības pārzine Tamāra Linde tālr. 28846770, e-pasts – dzintarini@inbox.lv</w:t>
            </w:r>
          </w:p>
        </w:tc>
      </w:tr>
    </w:tbl>
    <w:p w:rsidR="00BB66E6" w:rsidRPr="00156E97" w:rsidRDefault="00BB66E6" w:rsidP="00BB66E6">
      <w:pPr>
        <w:pStyle w:val="Sarakstarindkopa"/>
        <w:ind w:left="0"/>
        <w:jc w:val="both"/>
        <w:rPr>
          <w:b/>
          <w:sz w:val="22"/>
          <w:szCs w:val="22"/>
        </w:rPr>
      </w:pPr>
      <w:bookmarkStart w:id="0" w:name="h.gjdgxs" w:colFirst="0" w:colLast="0"/>
      <w:bookmarkEnd w:id="0"/>
    </w:p>
    <w:p w:rsidR="00C95E43" w:rsidRPr="00156E97" w:rsidRDefault="00D8002C" w:rsidP="006C13C2">
      <w:pPr>
        <w:pStyle w:val="Sarakstarindkopa"/>
        <w:numPr>
          <w:ilvl w:val="1"/>
          <w:numId w:val="8"/>
        </w:numPr>
        <w:ind w:left="0"/>
        <w:jc w:val="both"/>
        <w:rPr>
          <w:sz w:val="22"/>
          <w:szCs w:val="22"/>
        </w:rPr>
      </w:pPr>
      <w:r w:rsidRPr="00156E97">
        <w:rPr>
          <w:b/>
          <w:sz w:val="22"/>
          <w:szCs w:val="22"/>
        </w:rPr>
        <w:t xml:space="preserve">Piegādātājs: </w:t>
      </w:r>
      <w:r w:rsidRPr="00156E97">
        <w:rPr>
          <w:sz w:val="22"/>
          <w:szCs w:val="22"/>
        </w:rPr>
        <w:t>fiziskā vai juridiskā persona, šādu personu apvienība jebkurā to kombināci</w:t>
      </w:r>
      <w:r w:rsidR="0078135F" w:rsidRPr="00156E97">
        <w:rPr>
          <w:sz w:val="22"/>
          <w:szCs w:val="22"/>
        </w:rPr>
        <w:t>jā, kas attiecīgi piedāvā tirgū</w:t>
      </w:r>
      <w:r w:rsidR="00A371F4">
        <w:rPr>
          <w:sz w:val="22"/>
          <w:szCs w:val="22"/>
        </w:rPr>
        <w:t xml:space="preserve"> </w:t>
      </w:r>
      <w:r w:rsidR="006C13C2" w:rsidRPr="006C13C2">
        <w:rPr>
          <w:sz w:val="22"/>
          <w:szCs w:val="22"/>
        </w:rPr>
        <w:t xml:space="preserve">veikt būvdarbus, piegādāt preces vai sniegt pakalpojumus. </w:t>
      </w:r>
      <w:r w:rsidR="0078135F" w:rsidRPr="00156E97">
        <w:rPr>
          <w:sz w:val="22"/>
          <w:szCs w:val="22"/>
        </w:rPr>
        <w:t xml:space="preserve"> </w:t>
      </w:r>
    </w:p>
    <w:p w:rsidR="00C95E43" w:rsidRPr="00156E97" w:rsidRDefault="00C95E43" w:rsidP="00C95E43">
      <w:pPr>
        <w:pStyle w:val="Sarakstarindkopa"/>
        <w:ind w:left="0"/>
        <w:jc w:val="both"/>
        <w:rPr>
          <w:sz w:val="22"/>
          <w:szCs w:val="22"/>
        </w:rPr>
      </w:pPr>
    </w:p>
    <w:p w:rsidR="00A875D0" w:rsidRPr="00156E97" w:rsidRDefault="00D8002C" w:rsidP="00C95E43">
      <w:pPr>
        <w:pStyle w:val="Sarakstarindkopa"/>
        <w:numPr>
          <w:ilvl w:val="1"/>
          <w:numId w:val="8"/>
        </w:numPr>
        <w:ind w:left="0"/>
        <w:jc w:val="both"/>
        <w:rPr>
          <w:sz w:val="22"/>
          <w:szCs w:val="22"/>
        </w:rPr>
      </w:pPr>
      <w:r w:rsidRPr="00156E97">
        <w:rPr>
          <w:b/>
          <w:sz w:val="22"/>
          <w:szCs w:val="22"/>
        </w:rPr>
        <w:t xml:space="preserve">Pretendents: </w:t>
      </w:r>
      <w:r w:rsidRPr="00156E97">
        <w:rPr>
          <w:sz w:val="22"/>
          <w:szCs w:val="22"/>
        </w:rPr>
        <w:t>piegādātājs, kurš ir iesniedzis piedāvājumu.</w:t>
      </w:r>
    </w:p>
    <w:p w:rsidR="00A875D0" w:rsidRPr="00156E97" w:rsidRDefault="00A875D0"/>
    <w:p w:rsidR="00BB66E6" w:rsidRPr="00156E97" w:rsidRDefault="00305E8A" w:rsidP="005447AE">
      <w:pPr>
        <w:pStyle w:val="Sarakstarindkopa"/>
        <w:numPr>
          <w:ilvl w:val="1"/>
          <w:numId w:val="8"/>
        </w:numPr>
        <w:ind w:left="0"/>
        <w:jc w:val="both"/>
      </w:pPr>
      <w:r w:rsidRPr="005447AE">
        <w:rPr>
          <w:b/>
          <w:sz w:val="22"/>
          <w:szCs w:val="22"/>
        </w:rPr>
        <w:t xml:space="preserve">Iepirkumu organizē </w:t>
      </w:r>
      <w:r w:rsidR="00D8002C" w:rsidRPr="005447AE">
        <w:rPr>
          <w:b/>
          <w:sz w:val="22"/>
          <w:szCs w:val="22"/>
        </w:rPr>
        <w:t>Iepirkumu komisija:</w:t>
      </w:r>
      <w:r w:rsidR="00B51C36" w:rsidRPr="005447AE">
        <w:rPr>
          <w:sz w:val="22"/>
          <w:szCs w:val="22"/>
          <w:lang w:val="x-none" w:eastAsia="x-none"/>
        </w:rPr>
        <w:t xml:space="preserve">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B51C36" w:rsidRPr="005447AE">
        <w:rPr>
          <w:sz w:val="22"/>
          <w:szCs w:val="22"/>
          <w:lang w:eastAsia="x-none"/>
        </w:rPr>
        <w:t>, ar izmaiņām sastāvā  14.01.2</w:t>
      </w:r>
      <w:r w:rsidR="00FF6E67" w:rsidRPr="005447AE">
        <w:rPr>
          <w:sz w:val="22"/>
          <w:szCs w:val="22"/>
          <w:lang w:eastAsia="x-none"/>
        </w:rPr>
        <w:t xml:space="preserve">015 protokols Nr.1 – 299.punkts </w:t>
      </w:r>
      <w:r w:rsidR="00D8002C" w:rsidRPr="005447AE">
        <w:rPr>
          <w:sz w:val="22"/>
          <w:szCs w:val="22"/>
        </w:rPr>
        <w:t>(turpmāk tekstā - Komisija).</w:t>
      </w:r>
      <w:r w:rsidR="00F83A5E" w:rsidRPr="00156E97">
        <w:t xml:space="preserve"> </w:t>
      </w:r>
    </w:p>
    <w:p w:rsidR="00BB66E6" w:rsidRPr="00156E97" w:rsidRDefault="00BB66E6" w:rsidP="00BB66E6">
      <w:pPr>
        <w:pStyle w:val="Sarakstarindkopa"/>
      </w:pPr>
    </w:p>
    <w:p w:rsidR="00E501C3" w:rsidRPr="00E501C3" w:rsidRDefault="00D77BE1" w:rsidP="00E501C3">
      <w:pPr>
        <w:pStyle w:val="Sarakstarindkopa"/>
        <w:numPr>
          <w:ilvl w:val="1"/>
          <w:numId w:val="8"/>
        </w:numPr>
        <w:ind w:left="0"/>
        <w:rPr>
          <w:sz w:val="22"/>
          <w:szCs w:val="22"/>
        </w:rPr>
      </w:pPr>
      <w:r w:rsidRPr="00E501C3">
        <w:rPr>
          <w:b/>
          <w:sz w:val="22"/>
          <w:szCs w:val="22"/>
        </w:rPr>
        <w:t>Piemērojamā iepirkuma metode:</w:t>
      </w:r>
      <w:r w:rsidRPr="00E501C3">
        <w:rPr>
          <w:sz w:val="22"/>
          <w:szCs w:val="22"/>
        </w:rPr>
        <w:t xml:space="preserve"> </w:t>
      </w:r>
      <w:r w:rsidR="00E501C3" w:rsidRPr="00E501C3">
        <w:rPr>
          <w:sz w:val="22"/>
          <w:szCs w:val="22"/>
        </w:rPr>
        <w:t>Iepirkums saskaņā ar Latvijas Republikas Publisko iepirkumu likuma (turpmāk tekstā - PIL) 9. pantā noteikto kārtību.</w:t>
      </w:r>
    </w:p>
    <w:p w:rsidR="00BD1B83" w:rsidRPr="00E501C3" w:rsidRDefault="00BD1B83" w:rsidP="00E501C3">
      <w:pPr>
        <w:pStyle w:val="Sarakstarindkopa"/>
        <w:ind w:left="0"/>
        <w:jc w:val="both"/>
        <w:rPr>
          <w:b/>
          <w:sz w:val="22"/>
          <w:szCs w:val="22"/>
        </w:rPr>
      </w:pPr>
    </w:p>
    <w:p w:rsidR="002C6074" w:rsidRPr="002C6074" w:rsidRDefault="00D8002C" w:rsidP="000B14F0">
      <w:pPr>
        <w:pStyle w:val="Sarakstarindkopa"/>
        <w:numPr>
          <w:ilvl w:val="1"/>
          <w:numId w:val="8"/>
        </w:numPr>
        <w:ind w:left="0"/>
        <w:jc w:val="both"/>
        <w:rPr>
          <w:b/>
          <w:bCs/>
          <w:sz w:val="22"/>
          <w:szCs w:val="22"/>
        </w:rPr>
      </w:pPr>
      <w:r w:rsidRPr="00C87EF0">
        <w:rPr>
          <w:b/>
          <w:sz w:val="22"/>
          <w:szCs w:val="22"/>
        </w:rPr>
        <w:t>Iepirkuma priekšmets</w:t>
      </w:r>
    </w:p>
    <w:p w:rsidR="002C6074" w:rsidRPr="001326AC" w:rsidRDefault="00BD1B83" w:rsidP="002C6074">
      <w:pPr>
        <w:pStyle w:val="Sarakstarindkopa"/>
        <w:numPr>
          <w:ilvl w:val="2"/>
          <w:numId w:val="8"/>
        </w:numPr>
        <w:jc w:val="both"/>
        <w:rPr>
          <w:b/>
          <w:bCs/>
          <w:sz w:val="22"/>
          <w:szCs w:val="22"/>
        </w:rPr>
      </w:pPr>
      <w:r w:rsidRPr="002C6074">
        <w:rPr>
          <w:sz w:val="22"/>
          <w:szCs w:val="22"/>
        </w:rPr>
        <w:t xml:space="preserve">Pārtikas produktu piegāde </w:t>
      </w:r>
      <w:r w:rsidR="00512AC9" w:rsidRPr="002C6074">
        <w:rPr>
          <w:sz w:val="22"/>
          <w:szCs w:val="22"/>
        </w:rPr>
        <w:t xml:space="preserve">Rucavas </w:t>
      </w:r>
      <w:r w:rsidRPr="002C6074">
        <w:rPr>
          <w:sz w:val="22"/>
          <w:szCs w:val="22"/>
        </w:rPr>
        <w:t xml:space="preserve">novada izglītības iestāžu vajadzībām atbilstoši  Nolikuma un </w:t>
      </w:r>
      <w:r w:rsidR="000B14F0" w:rsidRPr="002C6074">
        <w:rPr>
          <w:sz w:val="22"/>
          <w:szCs w:val="22"/>
        </w:rPr>
        <w:t xml:space="preserve">saskaņā ar tehnisko specifikāciju (nolikuma 2.pielikums - </w:t>
      </w:r>
      <w:r w:rsidR="000B14F0" w:rsidRPr="001326AC">
        <w:rPr>
          <w:sz w:val="22"/>
          <w:szCs w:val="22"/>
        </w:rPr>
        <w:t>Tehniskā specifikācija/tehniskais piedāvājums).</w:t>
      </w:r>
      <w:r w:rsidR="000B14F0" w:rsidRPr="001326AC">
        <w:rPr>
          <w:b/>
          <w:bCs/>
          <w:sz w:val="22"/>
          <w:szCs w:val="22"/>
        </w:rPr>
        <w:t xml:space="preserve"> </w:t>
      </w:r>
    </w:p>
    <w:p w:rsidR="002C6074" w:rsidRPr="001326AC" w:rsidRDefault="002C6074" w:rsidP="002C6074">
      <w:pPr>
        <w:pStyle w:val="Sarakstarindkopa"/>
        <w:numPr>
          <w:ilvl w:val="2"/>
          <w:numId w:val="8"/>
        </w:numPr>
        <w:jc w:val="both"/>
        <w:rPr>
          <w:bCs/>
          <w:sz w:val="22"/>
          <w:szCs w:val="22"/>
        </w:rPr>
      </w:pPr>
      <w:r w:rsidRPr="001326AC">
        <w:rPr>
          <w:bCs/>
          <w:sz w:val="22"/>
          <w:szCs w:val="22"/>
        </w:rPr>
        <w:t xml:space="preserve">Iepirkumam ir </w:t>
      </w:r>
      <w:r w:rsidR="008F13F7">
        <w:rPr>
          <w:bCs/>
          <w:sz w:val="22"/>
          <w:szCs w:val="22"/>
        </w:rPr>
        <w:t>7 (</w:t>
      </w:r>
      <w:r w:rsidRPr="001326AC">
        <w:rPr>
          <w:bCs/>
          <w:sz w:val="22"/>
          <w:szCs w:val="22"/>
        </w:rPr>
        <w:t>septiņas) iepirkuma daļas.</w:t>
      </w:r>
    </w:p>
    <w:p w:rsidR="002C6074" w:rsidRPr="002C6074" w:rsidRDefault="002C6074" w:rsidP="002C6074">
      <w:pPr>
        <w:pStyle w:val="Sarakstarindkopa"/>
        <w:numPr>
          <w:ilvl w:val="2"/>
          <w:numId w:val="8"/>
        </w:numPr>
        <w:jc w:val="both"/>
        <w:rPr>
          <w:bCs/>
          <w:sz w:val="22"/>
          <w:szCs w:val="22"/>
        </w:rPr>
      </w:pPr>
      <w:r w:rsidRPr="002C6074">
        <w:rPr>
          <w:bCs/>
          <w:sz w:val="22"/>
          <w:szCs w:val="22"/>
        </w:rPr>
        <w:t xml:space="preserve">Pretendents var iesniegt piedāvājumu par vienu, vairākām vai visām iepirkuma daļām, ievērojot iepirkuma dokumentos noteiktās prasības. </w:t>
      </w:r>
    </w:p>
    <w:p w:rsidR="002C6074" w:rsidRPr="002C6074" w:rsidRDefault="002C6074" w:rsidP="002C6074">
      <w:pPr>
        <w:pStyle w:val="Sarakstarindkopa"/>
        <w:jc w:val="both"/>
        <w:rPr>
          <w:bCs/>
          <w:sz w:val="22"/>
          <w:szCs w:val="22"/>
        </w:rPr>
      </w:pPr>
    </w:p>
    <w:p w:rsidR="00BD1B83" w:rsidRPr="00A240C3" w:rsidRDefault="002B2D17" w:rsidP="00B8075B">
      <w:pPr>
        <w:pStyle w:val="Sarakstarindkopa"/>
        <w:numPr>
          <w:ilvl w:val="1"/>
          <w:numId w:val="8"/>
        </w:numPr>
        <w:ind w:left="0"/>
        <w:jc w:val="both"/>
        <w:rPr>
          <w:sz w:val="22"/>
          <w:szCs w:val="22"/>
        </w:rPr>
      </w:pPr>
      <w:r w:rsidRPr="00A240C3">
        <w:rPr>
          <w:b/>
          <w:bCs/>
          <w:sz w:val="22"/>
          <w:szCs w:val="22"/>
        </w:rPr>
        <w:t xml:space="preserve">Iepirkumam ir </w:t>
      </w:r>
      <w:r w:rsidR="008F13F7">
        <w:rPr>
          <w:b/>
          <w:bCs/>
          <w:sz w:val="22"/>
          <w:szCs w:val="22"/>
        </w:rPr>
        <w:t>7 (</w:t>
      </w:r>
      <w:r w:rsidRPr="00A240C3">
        <w:rPr>
          <w:b/>
          <w:bCs/>
          <w:sz w:val="22"/>
          <w:szCs w:val="22"/>
        </w:rPr>
        <w:t>septiņas) iepirkuma daļas</w:t>
      </w:r>
      <w:r w:rsidR="00A240C3">
        <w:rPr>
          <w:b/>
          <w:bCs/>
          <w:sz w:val="22"/>
          <w:szCs w:val="22"/>
        </w:rPr>
        <w:t xml:space="preserve"> </w:t>
      </w:r>
      <w:r w:rsidRPr="00A240C3">
        <w:rPr>
          <w:sz w:val="22"/>
          <w:szCs w:val="22"/>
        </w:rPr>
        <w:t>(</w:t>
      </w:r>
      <w:r w:rsidR="00BD1B83" w:rsidRPr="00A240C3">
        <w:rPr>
          <w:sz w:val="22"/>
          <w:szCs w:val="22"/>
        </w:rPr>
        <w:t>Iepirkuma nomenklatūra</w:t>
      </w:r>
      <w:r w:rsidRPr="00A240C3">
        <w:rPr>
          <w:sz w:val="22"/>
          <w:szCs w:val="22"/>
        </w:rPr>
        <w:t>s galvenais CPV kods 15000000-8)</w:t>
      </w:r>
      <w:r w:rsidR="00A240C3">
        <w:rPr>
          <w:sz w:val="22"/>
          <w:szCs w:val="22"/>
        </w:rPr>
        <w:t>:</w:t>
      </w:r>
    </w:p>
    <w:tbl>
      <w:tblPr>
        <w:tblW w:w="9322" w:type="dxa"/>
        <w:tblLayout w:type="fixed"/>
        <w:tblLook w:val="04A0" w:firstRow="1" w:lastRow="0" w:firstColumn="1" w:lastColumn="0" w:noHBand="0" w:noVBand="1"/>
      </w:tblPr>
      <w:tblGrid>
        <w:gridCol w:w="1242"/>
        <w:gridCol w:w="2694"/>
        <w:gridCol w:w="1417"/>
        <w:gridCol w:w="3969"/>
      </w:tblGrid>
      <w:tr w:rsidR="00C54CDE" w:rsidRPr="003615AE" w:rsidTr="00C94E1A">
        <w:tc>
          <w:tcPr>
            <w:tcW w:w="1242"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C54CDE" w:rsidP="00C94E1A">
            <w:pPr>
              <w:rPr>
                <w:b/>
                <w:sz w:val="22"/>
                <w:szCs w:val="22"/>
              </w:rPr>
            </w:pPr>
            <w:r w:rsidRPr="003615AE">
              <w:rPr>
                <w:b/>
                <w:sz w:val="22"/>
                <w:szCs w:val="22"/>
              </w:rPr>
              <w:t>Iepirkuma daļas Nr.</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C54CDE" w:rsidP="00C94E1A">
            <w:pPr>
              <w:rPr>
                <w:b/>
                <w:sz w:val="22"/>
                <w:szCs w:val="22"/>
              </w:rPr>
            </w:pPr>
            <w:r w:rsidRPr="003615AE">
              <w:rPr>
                <w:b/>
                <w:sz w:val="22"/>
                <w:szCs w:val="22"/>
              </w:rPr>
              <w:t>Iepirkuma daļas nosaukums</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C54CDE" w:rsidP="00C94E1A">
            <w:pPr>
              <w:jc w:val="center"/>
              <w:rPr>
                <w:b/>
                <w:sz w:val="22"/>
                <w:szCs w:val="22"/>
              </w:rPr>
            </w:pPr>
            <w:r w:rsidRPr="003615AE">
              <w:rPr>
                <w:b/>
                <w:sz w:val="22"/>
                <w:szCs w:val="22"/>
              </w:rPr>
              <w:t>CPV kods</w:t>
            </w:r>
          </w:p>
        </w:tc>
      </w:tr>
      <w:tr w:rsidR="00C54CDE" w:rsidRPr="003615AE" w:rsidTr="00C94E1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C54CDE" w:rsidP="00C54CDE">
            <w:pPr>
              <w:jc w:val="center"/>
              <w:rPr>
                <w:sz w:val="22"/>
                <w:szCs w:val="22"/>
              </w:rPr>
            </w:pPr>
            <w:r w:rsidRPr="003615AE">
              <w:rPr>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C54CDE" w:rsidP="00C54CDE">
            <w:pPr>
              <w:rPr>
                <w:sz w:val="22"/>
                <w:szCs w:val="22"/>
              </w:rPr>
            </w:pPr>
            <w:r w:rsidRPr="00C87EF0">
              <w:rPr>
                <w:sz w:val="22"/>
                <w:szCs w:val="22"/>
              </w:rPr>
              <w:t>Svaigas gaļas</w:t>
            </w:r>
            <w:r>
              <w:rPr>
                <w:sz w:val="22"/>
                <w:szCs w:val="22"/>
              </w:rPr>
              <w:t>, g</w:t>
            </w:r>
            <w:r w:rsidRPr="00C87EF0">
              <w:rPr>
                <w:sz w:val="22"/>
                <w:szCs w:val="22"/>
              </w:rPr>
              <w:t>aļas izstrādājumu</w:t>
            </w:r>
            <w:r>
              <w:rPr>
                <w:sz w:val="22"/>
                <w:szCs w:val="22"/>
              </w:rPr>
              <w:t xml:space="preserve"> un p</w:t>
            </w:r>
            <w:r w:rsidRPr="00C87EF0">
              <w:rPr>
                <w:sz w:val="22"/>
                <w:szCs w:val="22"/>
              </w:rPr>
              <w:t>utna gaļas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C54CDE" w:rsidP="00C54CDE">
            <w:pPr>
              <w:rPr>
                <w:sz w:val="22"/>
                <w:szCs w:val="22"/>
                <w:highlight w:val="yellow"/>
              </w:rPr>
            </w:pPr>
            <w:r w:rsidRPr="003615AE">
              <w:rPr>
                <w:sz w:val="22"/>
                <w:szCs w:val="22"/>
              </w:rPr>
              <w:t>15100000-9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C54CDE" w:rsidP="00C54CDE">
            <w:pPr>
              <w:rPr>
                <w:sz w:val="22"/>
                <w:szCs w:val="22"/>
                <w:highlight w:val="yellow"/>
              </w:rPr>
            </w:pPr>
            <w:r w:rsidRPr="003615AE">
              <w:rPr>
                <w:sz w:val="22"/>
                <w:szCs w:val="22"/>
              </w:rPr>
              <w:t xml:space="preserve">Dzīvnieku valsts produkti, </w:t>
            </w:r>
            <w:r>
              <w:rPr>
                <w:sz w:val="22"/>
                <w:szCs w:val="22"/>
              </w:rPr>
              <w:t>gaļ</w:t>
            </w:r>
            <w:r w:rsidRPr="003615AE">
              <w:rPr>
                <w:sz w:val="22"/>
                <w:szCs w:val="22"/>
              </w:rPr>
              <w:t>a un gaļas produkti.</w:t>
            </w:r>
          </w:p>
        </w:tc>
      </w:tr>
      <w:tr w:rsidR="00C54CDE" w:rsidRPr="003615AE" w:rsidTr="00C94E1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C54CDE" w:rsidP="00C94E1A">
            <w:pPr>
              <w:jc w:val="center"/>
              <w:rPr>
                <w:sz w:val="22"/>
                <w:szCs w:val="22"/>
              </w:rPr>
            </w:pPr>
            <w:r w:rsidRPr="003615AE">
              <w:rPr>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4C0016" w:rsidP="004C0016">
            <w:pPr>
              <w:rPr>
                <w:sz w:val="22"/>
                <w:szCs w:val="22"/>
              </w:rPr>
            </w:pPr>
            <w:r w:rsidRPr="007C45FA">
              <w:rPr>
                <w:sz w:val="22"/>
                <w:szCs w:val="22"/>
              </w:rPr>
              <w:t xml:space="preserve">Saldētu pārtikas produktu </w:t>
            </w:r>
            <w:r w:rsidRPr="007C45FA">
              <w:rPr>
                <w:sz w:val="22"/>
                <w:szCs w:val="22"/>
              </w:rPr>
              <w:lastRenderedPageBreak/>
              <w:t xml:space="preserve">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4CDE" w:rsidRPr="006614B0" w:rsidRDefault="004C0016" w:rsidP="00C94E1A">
            <w:pPr>
              <w:rPr>
                <w:sz w:val="22"/>
                <w:szCs w:val="22"/>
              </w:rPr>
            </w:pPr>
            <w:r w:rsidRPr="006614B0">
              <w:rPr>
                <w:sz w:val="22"/>
                <w:szCs w:val="22"/>
              </w:rPr>
              <w:lastRenderedPageBreak/>
              <w:t>15800000-6</w:t>
            </w:r>
          </w:p>
          <w:p w:rsidR="00B94171" w:rsidRPr="006614B0" w:rsidRDefault="00B94171" w:rsidP="00C94E1A">
            <w:pPr>
              <w:rPr>
                <w:sz w:val="22"/>
                <w:szCs w:val="22"/>
              </w:rPr>
            </w:pPr>
            <w:r w:rsidRPr="006614B0">
              <w:rPr>
                <w:sz w:val="22"/>
                <w:szCs w:val="22"/>
              </w:rPr>
              <w:lastRenderedPageBreak/>
              <w:t>15220000-6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94171" w:rsidRPr="006614B0" w:rsidRDefault="004C0016" w:rsidP="00C94E1A">
            <w:pPr>
              <w:rPr>
                <w:sz w:val="22"/>
                <w:szCs w:val="22"/>
              </w:rPr>
            </w:pPr>
            <w:r w:rsidRPr="006614B0">
              <w:rPr>
                <w:sz w:val="22"/>
                <w:szCs w:val="22"/>
              </w:rPr>
              <w:lastRenderedPageBreak/>
              <w:t>Saldētu pārtikas produktu piegāde</w:t>
            </w:r>
            <w:r w:rsidR="00B94171" w:rsidRPr="006614B0">
              <w:rPr>
                <w:sz w:val="22"/>
                <w:szCs w:val="22"/>
              </w:rPr>
              <w:t xml:space="preserve"> </w:t>
            </w:r>
          </w:p>
          <w:p w:rsidR="00C54CDE" w:rsidRPr="006614B0" w:rsidRDefault="00B94171" w:rsidP="00C94E1A">
            <w:pPr>
              <w:rPr>
                <w:sz w:val="22"/>
                <w:szCs w:val="22"/>
              </w:rPr>
            </w:pPr>
            <w:r w:rsidRPr="006614B0">
              <w:rPr>
                <w:sz w:val="22"/>
                <w:szCs w:val="22"/>
              </w:rPr>
              <w:lastRenderedPageBreak/>
              <w:t>Zivju un zivju produkcijas piegāde</w:t>
            </w:r>
          </w:p>
        </w:tc>
      </w:tr>
      <w:tr w:rsidR="00C54CDE" w:rsidRPr="003615AE" w:rsidTr="00C94E1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C54CDE" w:rsidP="00C94E1A">
            <w:pPr>
              <w:jc w:val="center"/>
              <w:rPr>
                <w:sz w:val="22"/>
                <w:szCs w:val="22"/>
              </w:rPr>
            </w:pPr>
            <w:r w:rsidRPr="003615AE">
              <w:rPr>
                <w:sz w:val="22"/>
                <w:szCs w:val="22"/>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4CDE" w:rsidRPr="003615AE" w:rsidRDefault="004C0016" w:rsidP="004C0016">
            <w:pPr>
              <w:rPr>
                <w:sz w:val="22"/>
                <w:szCs w:val="22"/>
              </w:rPr>
            </w:pPr>
            <w:r>
              <w:rPr>
                <w:sz w:val="22"/>
                <w:szCs w:val="22"/>
              </w:rPr>
              <w:t xml:space="preserve">Piens un piena produktu piegāde </w:t>
            </w:r>
            <w:r w:rsidRPr="004C0016">
              <w:rPr>
                <w:sz w:val="22"/>
                <w:szCs w:val="22"/>
              </w:rPr>
              <w:tab/>
            </w:r>
            <w:r w:rsidRPr="004C0016">
              <w:rPr>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4C0016" w:rsidP="00C94E1A">
            <w:pPr>
              <w:rPr>
                <w:sz w:val="22"/>
                <w:szCs w:val="22"/>
                <w:highlight w:val="yellow"/>
              </w:rPr>
            </w:pPr>
            <w:r w:rsidRPr="004C0016">
              <w:rPr>
                <w:sz w:val="22"/>
                <w:szCs w:val="22"/>
              </w:rPr>
              <w:t>15500000-3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54CDE" w:rsidRPr="003615AE" w:rsidRDefault="004C0016" w:rsidP="00C94E1A">
            <w:pPr>
              <w:rPr>
                <w:sz w:val="22"/>
                <w:szCs w:val="22"/>
                <w:highlight w:val="yellow"/>
              </w:rPr>
            </w:pPr>
            <w:r w:rsidRPr="004C0016">
              <w:rPr>
                <w:sz w:val="22"/>
                <w:szCs w:val="22"/>
              </w:rPr>
              <w:t>Piena produkti.</w:t>
            </w:r>
          </w:p>
        </w:tc>
      </w:tr>
      <w:tr w:rsidR="004C0016" w:rsidRPr="003615AE" w:rsidTr="00C94E1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4C0016">
            <w:pPr>
              <w:jc w:val="center"/>
              <w:rPr>
                <w:sz w:val="22"/>
                <w:szCs w:val="22"/>
              </w:rPr>
            </w:pPr>
            <w:r>
              <w:rPr>
                <w:sz w:val="22"/>
                <w:szCs w:val="22"/>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4C0016">
            <w:pPr>
              <w:rPr>
                <w:sz w:val="22"/>
                <w:szCs w:val="22"/>
              </w:rPr>
            </w:pPr>
            <w:r w:rsidRPr="00C87EF0">
              <w:rPr>
                <w:sz w:val="22"/>
                <w:szCs w:val="22"/>
              </w:rPr>
              <w:t>Dārzeņu un sakņu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0016" w:rsidRPr="00D16FE6" w:rsidRDefault="004C0016" w:rsidP="004C0016">
            <w:pPr>
              <w:rPr>
                <w:sz w:val="22"/>
                <w:szCs w:val="22"/>
              </w:rPr>
            </w:pPr>
            <w:r w:rsidRPr="00D16FE6">
              <w:rPr>
                <w:sz w:val="22"/>
                <w:szCs w:val="22"/>
              </w:rPr>
              <w:t>15331100-8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0016" w:rsidRPr="00D16FE6" w:rsidRDefault="004C0016" w:rsidP="004C0016">
            <w:pPr>
              <w:rPr>
                <w:sz w:val="22"/>
                <w:szCs w:val="22"/>
              </w:rPr>
            </w:pPr>
            <w:r w:rsidRPr="00D16FE6">
              <w:rPr>
                <w:sz w:val="22"/>
                <w:szCs w:val="22"/>
              </w:rPr>
              <w:t>Svaigi vai saldēti dārzeņi.</w:t>
            </w:r>
          </w:p>
        </w:tc>
      </w:tr>
      <w:tr w:rsidR="004C0016" w:rsidRPr="00634BEF" w:rsidTr="00C94E1A">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4C0016">
            <w:pPr>
              <w:jc w:val="center"/>
              <w:rPr>
                <w:sz w:val="22"/>
                <w:szCs w:val="22"/>
              </w:rPr>
            </w:pPr>
            <w:r>
              <w:rPr>
                <w:sz w:val="22"/>
                <w:szCs w:val="22"/>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4C0016">
            <w:pPr>
              <w:rPr>
                <w:sz w:val="22"/>
                <w:szCs w:val="22"/>
              </w:rPr>
            </w:pPr>
            <w:r w:rsidRPr="002E571F">
              <w:rPr>
                <w:sz w:val="22"/>
                <w:szCs w:val="22"/>
              </w:rPr>
              <w:t xml:space="preserve">Augļu </w:t>
            </w:r>
            <w:r>
              <w:rPr>
                <w:sz w:val="22"/>
                <w:szCs w:val="22"/>
              </w:rPr>
              <w:t xml:space="preserve">, </w:t>
            </w:r>
            <w:r w:rsidRPr="002E571F">
              <w:rPr>
                <w:sz w:val="22"/>
                <w:szCs w:val="22"/>
              </w:rPr>
              <w:t xml:space="preserve">dārzeņu </w:t>
            </w:r>
            <w:r>
              <w:rPr>
                <w:sz w:val="22"/>
                <w:szCs w:val="22"/>
              </w:rPr>
              <w:t xml:space="preserve"> un sakņu </w:t>
            </w:r>
            <w:r w:rsidRPr="002E571F">
              <w:rPr>
                <w:sz w:val="22"/>
                <w:szCs w:val="22"/>
              </w:rPr>
              <w:t>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0016" w:rsidRPr="00D16FE6" w:rsidRDefault="004C0016" w:rsidP="004C0016">
            <w:pPr>
              <w:rPr>
                <w:sz w:val="22"/>
                <w:szCs w:val="22"/>
              </w:rPr>
            </w:pPr>
            <w:r w:rsidRPr="00D16FE6">
              <w:rPr>
                <w:sz w:val="22"/>
                <w:szCs w:val="22"/>
              </w:rPr>
              <w:t>15300000-1</w:t>
            </w:r>
          </w:p>
          <w:p w:rsidR="004C0016" w:rsidRPr="00D16FE6" w:rsidRDefault="004C0016" w:rsidP="004C0016">
            <w:pPr>
              <w:rPr>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C0016" w:rsidRPr="00D16FE6" w:rsidRDefault="004C0016" w:rsidP="004C0016">
            <w:pPr>
              <w:rPr>
                <w:sz w:val="22"/>
                <w:szCs w:val="22"/>
              </w:rPr>
            </w:pPr>
            <w:r w:rsidRPr="00D16FE6">
              <w:rPr>
                <w:sz w:val="22"/>
                <w:szCs w:val="22"/>
              </w:rPr>
              <w:t xml:space="preserve">Augļi, dārzeņi un saistītie produkti. </w:t>
            </w:r>
          </w:p>
          <w:p w:rsidR="004C0016" w:rsidRPr="00D16FE6" w:rsidRDefault="004C0016" w:rsidP="004C0016">
            <w:pPr>
              <w:rPr>
                <w:sz w:val="22"/>
                <w:szCs w:val="22"/>
              </w:rPr>
            </w:pPr>
          </w:p>
        </w:tc>
      </w:tr>
      <w:tr w:rsidR="004C0016" w:rsidRPr="00D16FE6" w:rsidTr="004C0016">
        <w:trPr>
          <w:trHeight w:val="3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4C0016">
            <w:pPr>
              <w:jc w:val="center"/>
              <w:rPr>
                <w:sz w:val="22"/>
                <w:szCs w:val="22"/>
              </w:rPr>
            </w:pPr>
            <w:r>
              <w:rPr>
                <w:sz w:val="22"/>
                <w:szCs w:val="22"/>
              </w:rPr>
              <w:t>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4C0016" w:rsidRPr="003615AE" w:rsidRDefault="004C0016" w:rsidP="00E34456">
            <w:pPr>
              <w:rPr>
                <w:sz w:val="22"/>
                <w:szCs w:val="22"/>
              </w:rPr>
            </w:pPr>
            <w:proofErr w:type="spellStart"/>
            <w:r w:rsidRPr="004C0016">
              <w:rPr>
                <w:sz w:val="22"/>
                <w:szCs w:val="22"/>
              </w:rPr>
              <w:t>Bakalejas</w:t>
            </w:r>
            <w:proofErr w:type="spellEnd"/>
            <w:r w:rsidRPr="004C0016">
              <w:rPr>
                <w:sz w:val="22"/>
                <w:szCs w:val="22"/>
              </w:rPr>
              <w:t xml:space="preserve"> </w:t>
            </w:r>
            <w:r w:rsidR="00E34456">
              <w:rPr>
                <w:sz w:val="22"/>
                <w:szCs w:val="22"/>
              </w:rPr>
              <w:t xml:space="preserve"> un </w:t>
            </w:r>
            <w:r w:rsidRPr="004C0016">
              <w:rPr>
                <w:sz w:val="22"/>
                <w:szCs w:val="22"/>
              </w:rPr>
              <w:t xml:space="preserve">citu produktu piegāde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C0016" w:rsidRDefault="004C0016" w:rsidP="00E34456">
            <w:pPr>
              <w:rPr>
                <w:sz w:val="22"/>
                <w:szCs w:val="22"/>
              </w:rPr>
            </w:pPr>
            <w:r w:rsidRPr="004C0016">
              <w:rPr>
                <w:sz w:val="22"/>
                <w:szCs w:val="22"/>
              </w:rPr>
              <w:t>15800000-6</w:t>
            </w:r>
          </w:p>
          <w:p w:rsidR="00E34456" w:rsidRPr="00D16FE6" w:rsidRDefault="008F13F7" w:rsidP="00E34456">
            <w:pPr>
              <w:rPr>
                <w:sz w:val="22"/>
                <w:szCs w:val="22"/>
              </w:rPr>
            </w:pPr>
            <w:r>
              <w:rPr>
                <w:sz w:val="22"/>
                <w:szCs w:val="22"/>
              </w:rPr>
              <w:t>03142500-3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E3CD2" w:rsidRDefault="004C0016" w:rsidP="004C0016">
            <w:pPr>
              <w:rPr>
                <w:sz w:val="22"/>
                <w:szCs w:val="22"/>
              </w:rPr>
            </w:pPr>
            <w:r w:rsidRPr="004C0016">
              <w:rPr>
                <w:sz w:val="22"/>
                <w:szCs w:val="22"/>
              </w:rPr>
              <w:t>Dažādi pārtikas produkti</w:t>
            </w:r>
            <w:r w:rsidR="00E34456" w:rsidRPr="00C87EF0">
              <w:rPr>
                <w:sz w:val="22"/>
                <w:szCs w:val="22"/>
              </w:rPr>
              <w:t xml:space="preserve"> </w:t>
            </w:r>
          </w:p>
          <w:p w:rsidR="004C0016" w:rsidRPr="00D16FE6" w:rsidRDefault="00E34456" w:rsidP="004C0016">
            <w:pPr>
              <w:rPr>
                <w:sz w:val="22"/>
                <w:szCs w:val="22"/>
              </w:rPr>
            </w:pPr>
            <w:r w:rsidRPr="00C87EF0">
              <w:rPr>
                <w:sz w:val="22"/>
                <w:szCs w:val="22"/>
              </w:rPr>
              <w:t>Olu piegāde</w:t>
            </w:r>
          </w:p>
        </w:tc>
      </w:tr>
      <w:tr w:rsidR="00E34456" w:rsidRPr="00D16FE6" w:rsidTr="004C0016">
        <w:trPr>
          <w:trHeight w:val="32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34456" w:rsidRDefault="00E34456" w:rsidP="00E34456">
            <w:pPr>
              <w:jc w:val="center"/>
              <w:rPr>
                <w:sz w:val="22"/>
                <w:szCs w:val="22"/>
              </w:rPr>
            </w:pPr>
            <w:r>
              <w:rPr>
                <w:sz w:val="22"/>
                <w:szCs w:val="22"/>
              </w:rPr>
              <w:t>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34456" w:rsidRPr="004C0016" w:rsidRDefault="00E34456" w:rsidP="00E34456">
            <w:pPr>
              <w:rPr>
                <w:sz w:val="22"/>
                <w:szCs w:val="22"/>
              </w:rPr>
            </w:pPr>
            <w:r w:rsidRPr="001C3D83">
              <w:rPr>
                <w:sz w:val="22"/>
                <w:szCs w:val="22"/>
              </w:rPr>
              <w:t>Maizes un konditorejas izstrādājumu piegāde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34456" w:rsidRPr="00A661B8" w:rsidRDefault="00E34456" w:rsidP="00E34456">
            <w:pPr>
              <w:rPr>
                <w:sz w:val="22"/>
                <w:szCs w:val="22"/>
              </w:rPr>
            </w:pPr>
            <w:r w:rsidRPr="00DE45FD">
              <w:rPr>
                <w:sz w:val="22"/>
                <w:szCs w:val="22"/>
              </w:rPr>
              <w:t>15811100-7 15842300-5</w:t>
            </w:r>
            <w:r w:rsidRPr="00DE45FD">
              <w:rPr>
                <w:sz w:val="22"/>
                <w:szCs w:val="22"/>
              </w:rPr>
              <w:tab/>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E34456" w:rsidRPr="00DE45FD" w:rsidRDefault="00E34456" w:rsidP="00E34456">
            <w:pPr>
              <w:rPr>
                <w:sz w:val="22"/>
                <w:szCs w:val="22"/>
              </w:rPr>
            </w:pPr>
            <w:r w:rsidRPr="00DE45FD">
              <w:rPr>
                <w:sz w:val="22"/>
                <w:szCs w:val="22"/>
              </w:rPr>
              <w:t>Maize.</w:t>
            </w:r>
          </w:p>
          <w:p w:rsidR="00E34456" w:rsidRPr="00DE45FD" w:rsidRDefault="00E34456" w:rsidP="00E34456">
            <w:pPr>
              <w:rPr>
                <w:sz w:val="22"/>
                <w:szCs w:val="22"/>
              </w:rPr>
            </w:pPr>
            <w:r w:rsidRPr="00DE45FD">
              <w:rPr>
                <w:sz w:val="22"/>
                <w:szCs w:val="22"/>
              </w:rPr>
              <w:t>Konditorejas izstrādājumi.</w:t>
            </w:r>
          </w:p>
          <w:p w:rsidR="00E34456" w:rsidRPr="003615AE" w:rsidRDefault="00E34456" w:rsidP="00E34456">
            <w:pPr>
              <w:rPr>
                <w:sz w:val="22"/>
                <w:szCs w:val="22"/>
                <w:highlight w:val="yellow"/>
              </w:rPr>
            </w:pPr>
          </w:p>
        </w:tc>
      </w:tr>
    </w:tbl>
    <w:p w:rsidR="00C54CDE" w:rsidRPr="001C3D83" w:rsidRDefault="00C54CDE" w:rsidP="00C54CDE">
      <w:pPr>
        <w:pStyle w:val="Sarakstarindkopa"/>
        <w:ind w:left="360"/>
        <w:jc w:val="both"/>
        <w:rPr>
          <w:sz w:val="22"/>
          <w:szCs w:val="22"/>
        </w:rPr>
      </w:pPr>
    </w:p>
    <w:p w:rsidR="004B5F2B" w:rsidRPr="00CA7CE3" w:rsidRDefault="00CA7CE3" w:rsidP="00CA7CE3">
      <w:pPr>
        <w:pStyle w:val="Sarakstarindkopa"/>
        <w:numPr>
          <w:ilvl w:val="1"/>
          <w:numId w:val="8"/>
        </w:numPr>
        <w:ind w:left="0"/>
        <w:jc w:val="both"/>
        <w:rPr>
          <w:b/>
          <w:sz w:val="22"/>
          <w:szCs w:val="22"/>
        </w:rPr>
      </w:pPr>
      <w:r w:rsidRPr="00CA7CE3">
        <w:rPr>
          <w:b/>
          <w:sz w:val="22"/>
          <w:szCs w:val="22"/>
        </w:rPr>
        <w:t>Līguma izpildes laiks un vieta</w:t>
      </w:r>
      <w:r w:rsidR="004B5F2B" w:rsidRPr="00CA7CE3">
        <w:rPr>
          <w:b/>
          <w:sz w:val="22"/>
          <w:szCs w:val="22"/>
        </w:rPr>
        <w:t>:</w:t>
      </w:r>
    </w:p>
    <w:p w:rsidR="00CA7CE3" w:rsidRPr="00D9283F" w:rsidRDefault="00CA7CE3" w:rsidP="00CA7CE3">
      <w:pPr>
        <w:pStyle w:val="Sarakstarindkopa"/>
        <w:numPr>
          <w:ilvl w:val="2"/>
          <w:numId w:val="8"/>
        </w:numPr>
        <w:rPr>
          <w:sz w:val="22"/>
          <w:szCs w:val="22"/>
        </w:rPr>
      </w:pPr>
      <w:r w:rsidRPr="00CA7CE3">
        <w:rPr>
          <w:sz w:val="22"/>
          <w:szCs w:val="22"/>
        </w:rPr>
        <w:t xml:space="preserve">Preces jāpiegādā trīs reizes nedēļā darba dienās līdz plkst. 15:00. Atsevišķām precēm – kā norādīts tehniskajā specifikācijā (nolikuma </w:t>
      </w:r>
      <w:r w:rsidRPr="00D9283F">
        <w:rPr>
          <w:sz w:val="22"/>
          <w:szCs w:val="22"/>
        </w:rPr>
        <w:t>2.pielikums – Tehniskā specifikācija/tehniskais piedāvājums).</w:t>
      </w:r>
    </w:p>
    <w:p w:rsidR="00CA7CE3" w:rsidRPr="00D9283F" w:rsidRDefault="008E6EE2" w:rsidP="00CA7CE3">
      <w:pPr>
        <w:pStyle w:val="Sarakstarindkopa"/>
        <w:numPr>
          <w:ilvl w:val="2"/>
          <w:numId w:val="8"/>
        </w:numPr>
        <w:jc w:val="both"/>
        <w:rPr>
          <w:sz w:val="22"/>
          <w:szCs w:val="22"/>
        </w:rPr>
      </w:pPr>
      <w:r w:rsidRPr="00D9283F">
        <w:rPr>
          <w:sz w:val="22"/>
          <w:szCs w:val="22"/>
        </w:rPr>
        <w:t>Piegādes v</w:t>
      </w:r>
      <w:r w:rsidR="00CA7CE3" w:rsidRPr="00D9283F">
        <w:rPr>
          <w:sz w:val="22"/>
          <w:szCs w:val="22"/>
        </w:rPr>
        <w:t>ieta</w:t>
      </w:r>
      <w:r w:rsidRPr="00D9283F">
        <w:rPr>
          <w:sz w:val="22"/>
          <w:szCs w:val="22"/>
        </w:rPr>
        <w:t>s</w:t>
      </w:r>
      <w:r w:rsidR="00CA7CE3" w:rsidRPr="00D9283F">
        <w:rPr>
          <w:sz w:val="22"/>
          <w:szCs w:val="22"/>
        </w:rPr>
        <w:t>:</w:t>
      </w:r>
    </w:p>
    <w:p w:rsidR="00CA7CE3" w:rsidRDefault="00CA7CE3" w:rsidP="00CA7CE3">
      <w:pPr>
        <w:pStyle w:val="Sarakstarindkopa"/>
        <w:numPr>
          <w:ilvl w:val="0"/>
          <w:numId w:val="28"/>
        </w:numPr>
        <w:jc w:val="both"/>
        <w:rPr>
          <w:sz w:val="22"/>
          <w:szCs w:val="22"/>
        </w:rPr>
      </w:pPr>
      <w:r w:rsidRPr="00CA7CE3">
        <w:rPr>
          <w:sz w:val="22"/>
          <w:szCs w:val="22"/>
        </w:rPr>
        <w:t xml:space="preserve"> </w:t>
      </w:r>
      <w:r w:rsidR="004B5F2B" w:rsidRPr="00CA7CE3">
        <w:rPr>
          <w:b/>
          <w:sz w:val="22"/>
          <w:szCs w:val="22"/>
        </w:rPr>
        <w:t xml:space="preserve">Rucavas pirmsskolas izglītības iestāde </w:t>
      </w:r>
      <w:r w:rsidR="004B5F2B" w:rsidRPr="00CA7CE3">
        <w:rPr>
          <w:sz w:val="22"/>
          <w:szCs w:val="22"/>
        </w:rPr>
        <w:t>”</w:t>
      </w:r>
      <w:r w:rsidR="004B5F2B" w:rsidRPr="00CA7CE3">
        <w:rPr>
          <w:b/>
          <w:sz w:val="22"/>
          <w:szCs w:val="22"/>
        </w:rPr>
        <w:t>Zvaniņš”</w:t>
      </w:r>
      <w:r w:rsidR="004B5F2B" w:rsidRPr="00CA7CE3">
        <w:rPr>
          <w:sz w:val="22"/>
          <w:szCs w:val="22"/>
        </w:rPr>
        <w:t>, adrese – ‘’Zvaniņš’’, Rucava, Rucavas pagasts, Rucavas novads, LV 3477;</w:t>
      </w:r>
    </w:p>
    <w:p w:rsidR="00CA7CE3" w:rsidRDefault="004B5F2B" w:rsidP="00CA7CE3">
      <w:pPr>
        <w:pStyle w:val="Sarakstarindkopa"/>
        <w:numPr>
          <w:ilvl w:val="0"/>
          <w:numId w:val="28"/>
        </w:numPr>
        <w:jc w:val="both"/>
        <w:rPr>
          <w:sz w:val="22"/>
          <w:szCs w:val="22"/>
        </w:rPr>
      </w:pPr>
      <w:r w:rsidRPr="00CA7CE3">
        <w:rPr>
          <w:b/>
          <w:sz w:val="22"/>
          <w:szCs w:val="22"/>
        </w:rPr>
        <w:t>Rucavas pamatskola</w:t>
      </w:r>
      <w:r w:rsidRPr="00CA7CE3">
        <w:rPr>
          <w:sz w:val="22"/>
          <w:szCs w:val="22"/>
        </w:rPr>
        <w:t>, adrese –‘’Rucavas pamatskola’’, Rucava, Rucavas pagas</w:t>
      </w:r>
      <w:r w:rsidR="008F13F7">
        <w:rPr>
          <w:sz w:val="22"/>
          <w:szCs w:val="22"/>
        </w:rPr>
        <w:t>ts</w:t>
      </w:r>
      <w:r w:rsidRPr="00CA7CE3">
        <w:rPr>
          <w:sz w:val="22"/>
          <w:szCs w:val="22"/>
        </w:rPr>
        <w:t>,  Rucavas novads, LV 3477;</w:t>
      </w:r>
    </w:p>
    <w:p w:rsidR="00511FA1" w:rsidRDefault="004B5F2B" w:rsidP="00CA7CE3">
      <w:pPr>
        <w:pStyle w:val="Sarakstarindkopa"/>
        <w:numPr>
          <w:ilvl w:val="0"/>
          <w:numId w:val="28"/>
        </w:numPr>
        <w:jc w:val="both"/>
        <w:rPr>
          <w:sz w:val="22"/>
          <w:szCs w:val="22"/>
        </w:rPr>
      </w:pPr>
      <w:proofErr w:type="spellStart"/>
      <w:r w:rsidRPr="00CA7CE3">
        <w:rPr>
          <w:b/>
          <w:sz w:val="22"/>
          <w:szCs w:val="22"/>
        </w:rPr>
        <w:t>Sikšņu</w:t>
      </w:r>
      <w:proofErr w:type="spellEnd"/>
      <w:r w:rsidRPr="00CA7CE3">
        <w:rPr>
          <w:b/>
          <w:sz w:val="22"/>
          <w:szCs w:val="22"/>
        </w:rPr>
        <w:t xml:space="preserve"> pamatskol</w:t>
      </w:r>
      <w:r w:rsidR="00333230" w:rsidRPr="00CA7CE3">
        <w:rPr>
          <w:b/>
          <w:sz w:val="22"/>
          <w:szCs w:val="22"/>
        </w:rPr>
        <w:t>a</w:t>
      </w:r>
      <w:r w:rsidRPr="00CA7CE3">
        <w:rPr>
          <w:sz w:val="22"/>
          <w:szCs w:val="22"/>
        </w:rPr>
        <w:t>, adrese – ‘’</w:t>
      </w:r>
      <w:proofErr w:type="spellStart"/>
      <w:r w:rsidRPr="00CA7CE3">
        <w:rPr>
          <w:sz w:val="22"/>
          <w:szCs w:val="22"/>
        </w:rPr>
        <w:t>Sikšņu</w:t>
      </w:r>
      <w:proofErr w:type="spellEnd"/>
      <w:r w:rsidRPr="00CA7CE3">
        <w:rPr>
          <w:sz w:val="22"/>
          <w:szCs w:val="22"/>
        </w:rPr>
        <w:t xml:space="preserve"> pamatskola’’, </w:t>
      </w:r>
      <w:proofErr w:type="spellStart"/>
      <w:r w:rsidRPr="00CA7CE3">
        <w:rPr>
          <w:sz w:val="22"/>
          <w:szCs w:val="22"/>
        </w:rPr>
        <w:t>Sikšņi</w:t>
      </w:r>
      <w:proofErr w:type="spellEnd"/>
      <w:r w:rsidRPr="00CA7CE3">
        <w:rPr>
          <w:sz w:val="22"/>
          <w:szCs w:val="22"/>
        </w:rPr>
        <w:t xml:space="preserve">, Dunikas pagasts, </w:t>
      </w:r>
      <w:r w:rsidR="00CE7674" w:rsidRPr="00CA7CE3">
        <w:rPr>
          <w:sz w:val="22"/>
          <w:szCs w:val="22"/>
        </w:rPr>
        <w:t xml:space="preserve">Rucavas novads </w:t>
      </w:r>
      <w:r w:rsidR="000E3A0E" w:rsidRPr="00CA7CE3">
        <w:rPr>
          <w:sz w:val="22"/>
          <w:szCs w:val="22"/>
        </w:rPr>
        <w:t>LV3480</w:t>
      </w:r>
      <w:r w:rsidR="00CE7674" w:rsidRPr="00CA7CE3">
        <w:rPr>
          <w:sz w:val="22"/>
          <w:szCs w:val="22"/>
        </w:rPr>
        <w:t>.</w:t>
      </w:r>
    </w:p>
    <w:p w:rsidR="00CA7CE3" w:rsidRPr="00CA7CE3" w:rsidRDefault="00CA7CE3" w:rsidP="00CA7CE3">
      <w:pPr>
        <w:pStyle w:val="Sarakstarindkopa"/>
        <w:numPr>
          <w:ilvl w:val="2"/>
          <w:numId w:val="8"/>
        </w:numPr>
        <w:jc w:val="both"/>
        <w:rPr>
          <w:sz w:val="22"/>
          <w:szCs w:val="22"/>
        </w:rPr>
      </w:pPr>
      <w:r w:rsidRPr="00CA7CE3">
        <w:rPr>
          <w:sz w:val="22"/>
          <w:szCs w:val="22"/>
        </w:rPr>
        <w:t xml:space="preserve">Līguma izpildes termiņš ir </w:t>
      </w:r>
      <w:r w:rsidRPr="008E6EE2">
        <w:rPr>
          <w:b/>
          <w:sz w:val="22"/>
          <w:szCs w:val="22"/>
        </w:rPr>
        <w:t>12 (divpadsmit) mēneši</w:t>
      </w:r>
      <w:r>
        <w:rPr>
          <w:sz w:val="22"/>
          <w:szCs w:val="22"/>
        </w:rPr>
        <w:t>.</w:t>
      </w:r>
    </w:p>
    <w:p w:rsidR="00511FA1" w:rsidRDefault="00511FA1" w:rsidP="00511FA1">
      <w:pPr>
        <w:pStyle w:val="Sarakstarindkopa"/>
        <w:jc w:val="both"/>
        <w:rPr>
          <w:sz w:val="22"/>
          <w:szCs w:val="22"/>
        </w:rPr>
      </w:pPr>
    </w:p>
    <w:p w:rsidR="00511FA1" w:rsidRPr="00511FA1" w:rsidRDefault="00511FA1" w:rsidP="00511FA1">
      <w:pPr>
        <w:pStyle w:val="Sarakstarindkopa"/>
        <w:numPr>
          <w:ilvl w:val="1"/>
          <w:numId w:val="8"/>
        </w:numPr>
        <w:ind w:left="0"/>
        <w:jc w:val="both"/>
        <w:rPr>
          <w:b/>
          <w:sz w:val="22"/>
          <w:szCs w:val="22"/>
        </w:rPr>
      </w:pPr>
      <w:r w:rsidRPr="00511FA1">
        <w:rPr>
          <w:b/>
          <w:sz w:val="22"/>
          <w:szCs w:val="22"/>
        </w:rPr>
        <w:t>Līgumcenas noteikšanas nosacījumi</w:t>
      </w:r>
    </w:p>
    <w:p w:rsidR="00632535" w:rsidRDefault="00511FA1" w:rsidP="00DF714A">
      <w:pPr>
        <w:pStyle w:val="Sarakstarindkopa"/>
        <w:ind w:left="0"/>
        <w:jc w:val="both"/>
        <w:rPr>
          <w:sz w:val="22"/>
          <w:szCs w:val="22"/>
        </w:rPr>
      </w:pPr>
      <w:r w:rsidRPr="00511FA1">
        <w:rPr>
          <w:sz w:val="22"/>
          <w:szCs w:val="22"/>
        </w:rPr>
        <w:t>Pretendents, nosakot līgumcenu, ņem vērā un iekļauj līgumcenā visas preču piegādei nepieciešamās izmaksas (transporta izmaksas u.c.), visus iespējamos sadārdzinājumus un citas cenu izmaiņas. Noteikt jebkādu papildus samaksu, kas nav iekļauta vienības izmaksās, nav pieļaujams. Līguma izpildes laikā tiek pieļauta līgumcenas maiņa, pamatojoties uz izmaksu izmaiņām vienīgi līgumā noteiktajā kārtībā un gadījumos.</w:t>
      </w:r>
    </w:p>
    <w:p w:rsidR="00544764" w:rsidRDefault="00544764" w:rsidP="00511FA1">
      <w:pPr>
        <w:pStyle w:val="Sarakstarindkopa"/>
        <w:ind w:left="0"/>
        <w:rPr>
          <w:sz w:val="22"/>
          <w:szCs w:val="22"/>
        </w:rPr>
      </w:pPr>
    </w:p>
    <w:p w:rsidR="00881E67" w:rsidRPr="00873398" w:rsidRDefault="00544764" w:rsidP="000A6D54">
      <w:pPr>
        <w:pStyle w:val="Sarakstarindkopa"/>
        <w:numPr>
          <w:ilvl w:val="1"/>
          <w:numId w:val="8"/>
        </w:numPr>
        <w:ind w:left="0"/>
        <w:rPr>
          <w:b/>
          <w:sz w:val="22"/>
          <w:szCs w:val="22"/>
        </w:rPr>
      </w:pPr>
      <w:r w:rsidRPr="00873398">
        <w:rPr>
          <w:b/>
          <w:sz w:val="22"/>
          <w:szCs w:val="22"/>
        </w:rPr>
        <w:t>Īpaši noteikumi līguma izpildei</w:t>
      </w:r>
    </w:p>
    <w:p w:rsidR="00544764" w:rsidRDefault="00544764" w:rsidP="00F8763F">
      <w:pPr>
        <w:pStyle w:val="Sarakstarindkopa"/>
        <w:numPr>
          <w:ilvl w:val="2"/>
          <w:numId w:val="8"/>
        </w:numPr>
        <w:jc w:val="both"/>
        <w:rPr>
          <w:sz w:val="22"/>
          <w:szCs w:val="22"/>
        </w:rPr>
      </w:pPr>
      <w:r w:rsidRPr="00544764">
        <w:rPr>
          <w:sz w:val="22"/>
          <w:szCs w:val="22"/>
        </w:rPr>
        <w:t xml:space="preserve">Nolikuma </w:t>
      </w:r>
      <w:r>
        <w:rPr>
          <w:sz w:val="22"/>
          <w:szCs w:val="22"/>
        </w:rPr>
        <w:t>2</w:t>
      </w:r>
      <w:r w:rsidRPr="00544764">
        <w:rPr>
          <w:sz w:val="22"/>
          <w:szCs w:val="22"/>
        </w:rPr>
        <w:t>.pielikumā “Tehniskā specifikācija/tehniskais piedāvājums” norādītie preču piegādes apjomi norādīti orientējoši 12 (divpadsmit) mēnešiem. Pasūtītājs, ņemot vērā faktisko nepieciešamību, iegādāsies preces atbilstoši reālajai vajadzībai, t.i. iegādes apjomi var nesasniegt tehniskajā specifikācijā/tehniskajā piedāvājumā uzrādītos apjomus, kā arī tos pārsniegt. Pasūtītājs ir tiesīgs noteikt piegādes biežumu pēc nepieciešamības.</w:t>
      </w:r>
    </w:p>
    <w:p w:rsidR="00544764" w:rsidRDefault="00544764" w:rsidP="00F8763F">
      <w:pPr>
        <w:pStyle w:val="Sarakstarindkopa"/>
        <w:numPr>
          <w:ilvl w:val="2"/>
          <w:numId w:val="8"/>
        </w:numPr>
        <w:jc w:val="both"/>
        <w:rPr>
          <w:sz w:val="22"/>
          <w:szCs w:val="22"/>
        </w:rPr>
      </w:pPr>
      <w:r w:rsidRPr="00544764">
        <w:rPr>
          <w:sz w:val="22"/>
          <w:szCs w:val="22"/>
        </w:rPr>
        <w:t xml:space="preserve">Uz nolikuma </w:t>
      </w:r>
      <w:r>
        <w:rPr>
          <w:sz w:val="22"/>
          <w:szCs w:val="22"/>
        </w:rPr>
        <w:t>2</w:t>
      </w:r>
      <w:r w:rsidRPr="00544764">
        <w:rPr>
          <w:sz w:val="22"/>
          <w:szCs w:val="22"/>
        </w:rPr>
        <w:t>.pielikumā “Tehniskā specifikācija/tehniskais piedāvājums” iekļaut</w:t>
      </w:r>
      <w:r>
        <w:rPr>
          <w:sz w:val="22"/>
          <w:szCs w:val="22"/>
        </w:rPr>
        <w:t>iem</w:t>
      </w:r>
      <w:r w:rsidR="00137B5C">
        <w:rPr>
          <w:sz w:val="22"/>
          <w:szCs w:val="22"/>
        </w:rPr>
        <w:t xml:space="preserve"> </w:t>
      </w:r>
      <w:r>
        <w:rPr>
          <w:sz w:val="22"/>
          <w:szCs w:val="22"/>
        </w:rPr>
        <w:t xml:space="preserve">pārtikas produktiem </w:t>
      </w:r>
      <w:r w:rsidRPr="00544764">
        <w:rPr>
          <w:sz w:val="22"/>
          <w:szCs w:val="22"/>
        </w:rPr>
        <w:t xml:space="preserve"> attiecināmi Ministru kabineta 2012.gada13.marta noteikumi Nr.172 “Noteikumi par uztura normām izglītības iestāžu izglītojamiem, sociālās aprūpes un sociālās rehabilitācijas institūciju klientiem un ā</w:t>
      </w:r>
      <w:r>
        <w:rPr>
          <w:sz w:val="22"/>
          <w:szCs w:val="22"/>
        </w:rPr>
        <w:t>rstniecības iestāžu pacientiem”.</w:t>
      </w:r>
    </w:p>
    <w:p w:rsidR="00544764" w:rsidRDefault="00544764" w:rsidP="00F8763F">
      <w:pPr>
        <w:pStyle w:val="Sarakstarindkopa"/>
        <w:numPr>
          <w:ilvl w:val="2"/>
          <w:numId w:val="8"/>
        </w:numPr>
        <w:jc w:val="both"/>
        <w:rPr>
          <w:sz w:val="22"/>
          <w:szCs w:val="22"/>
        </w:rPr>
      </w:pPr>
      <w:r w:rsidRPr="00544764">
        <w:rPr>
          <w:sz w:val="22"/>
          <w:szCs w:val="22"/>
        </w:rPr>
        <w:t>Piegādātajiem pārtikas produktiem jāatbilst Latvijas Republikā un Eiropas Savienībā spēkā esošajos normatīvajos aktos noteiktajiem kvalitātes u</w:t>
      </w:r>
      <w:r>
        <w:rPr>
          <w:sz w:val="22"/>
          <w:szCs w:val="22"/>
        </w:rPr>
        <w:t>n obligātā nekaitīguma prasībām.</w:t>
      </w:r>
    </w:p>
    <w:p w:rsidR="00544764" w:rsidRDefault="00544764" w:rsidP="00F8763F">
      <w:pPr>
        <w:pStyle w:val="Sarakstarindkopa"/>
        <w:numPr>
          <w:ilvl w:val="2"/>
          <w:numId w:val="8"/>
        </w:numPr>
        <w:jc w:val="both"/>
        <w:rPr>
          <w:sz w:val="22"/>
          <w:szCs w:val="22"/>
        </w:rPr>
      </w:pPr>
      <w:r w:rsidRPr="00544764">
        <w:rPr>
          <w:sz w:val="22"/>
          <w:szCs w:val="22"/>
        </w:rPr>
        <w:t xml:space="preserve">Pārtikas produktiem noteiktie kvalitātes kritēriji (ķīmiskie, mikrobioloģiskie, </w:t>
      </w:r>
      <w:proofErr w:type="spellStart"/>
      <w:r w:rsidRPr="00544764">
        <w:rPr>
          <w:sz w:val="22"/>
          <w:szCs w:val="22"/>
        </w:rPr>
        <w:t>organoleptiskie</w:t>
      </w:r>
      <w:proofErr w:type="spellEnd"/>
      <w:r w:rsidRPr="00544764">
        <w:rPr>
          <w:sz w:val="22"/>
          <w:szCs w:val="22"/>
        </w:rPr>
        <w:t>) ir nemainīgi visā līguma izpildes laikā.</w:t>
      </w:r>
    </w:p>
    <w:p w:rsidR="00544764" w:rsidRDefault="00544764" w:rsidP="00F8763F">
      <w:pPr>
        <w:pStyle w:val="Sarakstarindkopa"/>
        <w:numPr>
          <w:ilvl w:val="2"/>
          <w:numId w:val="8"/>
        </w:numPr>
        <w:jc w:val="both"/>
        <w:rPr>
          <w:sz w:val="22"/>
          <w:szCs w:val="22"/>
        </w:rPr>
      </w:pPr>
      <w:r w:rsidRPr="00544764">
        <w:rPr>
          <w:sz w:val="22"/>
          <w:szCs w:val="22"/>
        </w:rPr>
        <w:t>Pārtikas produktu kvalitātei un iepakojumam jāatbilst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spēkā esošiem normatīvajiem aktiem.</w:t>
      </w:r>
    </w:p>
    <w:p w:rsidR="00544764" w:rsidRDefault="00544764" w:rsidP="00F8763F">
      <w:pPr>
        <w:pStyle w:val="Sarakstarindkopa"/>
        <w:numPr>
          <w:ilvl w:val="2"/>
          <w:numId w:val="8"/>
        </w:numPr>
        <w:jc w:val="both"/>
        <w:rPr>
          <w:sz w:val="22"/>
          <w:szCs w:val="22"/>
        </w:rPr>
      </w:pPr>
      <w:r w:rsidRPr="00544764">
        <w:rPr>
          <w:sz w:val="22"/>
          <w:szCs w:val="22"/>
        </w:rPr>
        <w:t>Līguma izpildes laikā iespējama pārtikas preču maiņa pret līdzvērtīgu kvalitātē un cenā, ja tehniskajā specifikācijā/tehniskajā piedāvājumā minētā prece vairs netiek ražota, vai tirdzniecībā nav pieejama.</w:t>
      </w:r>
    </w:p>
    <w:p w:rsidR="00435DEA" w:rsidRPr="00333B06" w:rsidRDefault="00435DEA" w:rsidP="00435DEA">
      <w:pPr>
        <w:pStyle w:val="Sarakstarindkopa"/>
        <w:jc w:val="both"/>
        <w:rPr>
          <w:b/>
          <w:sz w:val="22"/>
          <w:szCs w:val="22"/>
          <w:u w:val="single"/>
        </w:rPr>
      </w:pPr>
      <w:r w:rsidRPr="00333B06">
        <w:rPr>
          <w:b/>
          <w:sz w:val="22"/>
          <w:szCs w:val="22"/>
          <w:u w:val="single"/>
        </w:rPr>
        <w:t>Normatīvie akti, kas regulē pārtikas produktu kvalitātes prasības:</w:t>
      </w:r>
    </w:p>
    <w:p w:rsidR="00435DEA" w:rsidRPr="00435DEA" w:rsidRDefault="00435DEA" w:rsidP="00435DEA">
      <w:pPr>
        <w:pStyle w:val="Sarakstarindkopa"/>
        <w:numPr>
          <w:ilvl w:val="2"/>
          <w:numId w:val="8"/>
        </w:numPr>
        <w:jc w:val="both"/>
        <w:rPr>
          <w:sz w:val="22"/>
          <w:szCs w:val="22"/>
        </w:rPr>
      </w:pPr>
      <w:r w:rsidRPr="00435DEA">
        <w:rPr>
          <w:sz w:val="22"/>
          <w:szCs w:val="22"/>
        </w:rPr>
        <w:lastRenderedPageBreak/>
        <w:t>Regula (EK) Nr.1580/2007 (2007.gada 21.decembris) ar ko nosaka Regulu (EK) Nr.2000/96, (EK), Nr.2201/96 un (EK) Nr.1182/2007, kas nosaka dārzeņu, augļu un sēņu vispārīgās tirdzniecības standartus un īstenošanas noteikumus;</w:t>
      </w:r>
    </w:p>
    <w:p w:rsidR="00435DEA" w:rsidRPr="00435DEA" w:rsidRDefault="00435DEA" w:rsidP="00435DEA">
      <w:pPr>
        <w:pStyle w:val="Sarakstarindkopa"/>
        <w:numPr>
          <w:ilvl w:val="2"/>
          <w:numId w:val="8"/>
        </w:numPr>
        <w:jc w:val="both"/>
        <w:rPr>
          <w:sz w:val="22"/>
          <w:szCs w:val="22"/>
        </w:rPr>
      </w:pPr>
      <w:r w:rsidRPr="00435DEA">
        <w:rPr>
          <w:sz w:val="22"/>
          <w:szCs w:val="22"/>
        </w:rPr>
        <w:t>Padomes Regula (EK) Nr. 1234/2007 (2007.gada 22.oktobris), ar ko izveido lauksaimniecības tirgus kopīgu organizāciju un paredz īpašus noteikumus dažiem lauksaimniecības produktiem (vienotā TKO regula);</w:t>
      </w:r>
    </w:p>
    <w:p w:rsidR="00435DEA" w:rsidRPr="00435DEA" w:rsidRDefault="00435DEA" w:rsidP="00435DEA">
      <w:pPr>
        <w:pStyle w:val="Sarakstarindkopa"/>
        <w:numPr>
          <w:ilvl w:val="2"/>
          <w:numId w:val="8"/>
        </w:numPr>
        <w:jc w:val="both"/>
        <w:rPr>
          <w:sz w:val="22"/>
          <w:szCs w:val="22"/>
        </w:rPr>
      </w:pPr>
      <w:r w:rsidRPr="00435DEA">
        <w:rPr>
          <w:sz w:val="22"/>
          <w:szCs w:val="22"/>
        </w:rPr>
        <w:t xml:space="preserve">Komisijas īstenošanas Regula (ES) Nr. 543/2011 (2011. gada 7. jūnijs), ar ko nosaka sīki izstrādātus noteikumus padomes regulas (EK) Nr.1234/2007 piemērošanai attiecībā uz augļu un dārzeņu, un pārstrādātu augļu un dārzeņu nozari; </w:t>
      </w:r>
    </w:p>
    <w:p w:rsidR="00435DEA" w:rsidRPr="00435DEA" w:rsidRDefault="00435DEA" w:rsidP="00435DEA">
      <w:pPr>
        <w:pStyle w:val="Sarakstarindkopa"/>
        <w:numPr>
          <w:ilvl w:val="2"/>
          <w:numId w:val="8"/>
        </w:numPr>
        <w:jc w:val="both"/>
        <w:rPr>
          <w:sz w:val="22"/>
          <w:szCs w:val="22"/>
        </w:rPr>
      </w:pPr>
      <w:r w:rsidRPr="00435DEA">
        <w:rPr>
          <w:sz w:val="22"/>
          <w:szCs w:val="22"/>
        </w:rPr>
        <w:t>Eiropas parlamenta un Padomes Regula (ES) Nr.1169/2011, “Par pārtikas produktu informācijas sniegšanu patērētājiem” par pārtikas produktu marķēšanu un kvalitātes rādītājiem;</w:t>
      </w:r>
    </w:p>
    <w:p w:rsidR="00435DEA" w:rsidRPr="00435DEA" w:rsidRDefault="00435DEA" w:rsidP="00435DEA">
      <w:pPr>
        <w:pStyle w:val="Sarakstarindkopa"/>
        <w:numPr>
          <w:ilvl w:val="2"/>
          <w:numId w:val="8"/>
        </w:numPr>
        <w:jc w:val="both"/>
        <w:rPr>
          <w:sz w:val="22"/>
          <w:szCs w:val="22"/>
        </w:rPr>
      </w:pPr>
      <w:r w:rsidRPr="00435DEA">
        <w:rPr>
          <w:sz w:val="22"/>
          <w:szCs w:val="22"/>
        </w:rPr>
        <w:t>Eiropas Parlamenta un Padomes Regula (EK) Nr.853/2004 (2004. gada 29.aprīlis), ar ko nosaka īpašus higiēnas noteikumus attiecībā uz dzīvnieku izcelsmes pārtiku;</w:t>
      </w:r>
    </w:p>
    <w:p w:rsidR="00435DEA" w:rsidRPr="00435DEA" w:rsidRDefault="00435DEA" w:rsidP="00435DEA">
      <w:pPr>
        <w:pStyle w:val="Sarakstarindkopa"/>
        <w:numPr>
          <w:ilvl w:val="2"/>
          <w:numId w:val="8"/>
        </w:numPr>
        <w:jc w:val="both"/>
        <w:rPr>
          <w:sz w:val="22"/>
          <w:szCs w:val="22"/>
        </w:rPr>
      </w:pPr>
      <w:r w:rsidRPr="00435DEA">
        <w:rPr>
          <w:sz w:val="22"/>
          <w:szCs w:val="22"/>
        </w:rPr>
        <w:t xml:space="preserve">Eiropas Komisijas (EK) regula Nr.543/2008 (2008.gada 16.jūnija) „Par kārtību, kādā piemērojama Padomes regula (EK) Nr.1234/2007 attiecībā uz mājputnu gaļas tirdzniecības standartiem”; </w:t>
      </w:r>
    </w:p>
    <w:p w:rsidR="00435DEA" w:rsidRPr="00435DEA" w:rsidRDefault="00435DEA" w:rsidP="00435DEA">
      <w:pPr>
        <w:pStyle w:val="Sarakstarindkopa"/>
        <w:numPr>
          <w:ilvl w:val="2"/>
          <w:numId w:val="8"/>
        </w:numPr>
        <w:jc w:val="both"/>
        <w:rPr>
          <w:sz w:val="22"/>
          <w:szCs w:val="22"/>
        </w:rPr>
      </w:pPr>
      <w:r w:rsidRPr="00435DEA">
        <w:rPr>
          <w:sz w:val="22"/>
          <w:szCs w:val="22"/>
        </w:rPr>
        <w:t xml:space="preserve">Pārtikas aprites uzraudzības likums. </w:t>
      </w:r>
    </w:p>
    <w:p w:rsidR="00435DEA" w:rsidRPr="00435DEA" w:rsidRDefault="00435DEA" w:rsidP="00435DEA">
      <w:pPr>
        <w:pStyle w:val="Sarakstarindkopa"/>
        <w:numPr>
          <w:ilvl w:val="2"/>
          <w:numId w:val="8"/>
        </w:numPr>
        <w:jc w:val="both"/>
        <w:rPr>
          <w:sz w:val="22"/>
          <w:szCs w:val="22"/>
        </w:rPr>
      </w:pPr>
      <w:r w:rsidRPr="00435DEA">
        <w:rPr>
          <w:sz w:val="22"/>
          <w:szCs w:val="22"/>
        </w:rPr>
        <w:t>Preču un pakalpojumu drošuma likums.</w:t>
      </w:r>
    </w:p>
    <w:p w:rsidR="00435DEA" w:rsidRPr="00435DEA" w:rsidRDefault="00435DEA" w:rsidP="00435DEA">
      <w:pPr>
        <w:pStyle w:val="Sarakstarindkopa"/>
        <w:numPr>
          <w:ilvl w:val="2"/>
          <w:numId w:val="8"/>
        </w:numPr>
        <w:jc w:val="both"/>
        <w:rPr>
          <w:sz w:val="22"/>
          <w:szCs w:val="22"/>
        </w:rPr>
      </w:pPr>
      <w:r w:rsidRPr="00435DEA">
        <w:rPr>
          <w:sz w:val="22"/>
          <w:szCs w:val="22"/>
        </w:rPr>
        <w:t>Ministru kabineta (MK) noteikumi Nr.461 (2014.gada 12.augusts) “Prasības kvalitātes shēmā, to ieviešanas darbības, uzraudzības un kontroles kārtība”;</w:t>
      </w:r>
    </w:p>
    <w:p w:rsidR="00435DEA" w:rsidRPr="00435DEA" w:rsidRDefault="00435DEA" w:rsidP="00435DEA">
      <w:pPr>
        <w:pStyle w:val="Sarakstarindkopa"/>
        <w:numPr>
          <w:ilvl w:val="2"/>
          <w:numId w:val="8"/>
        </w:numPr>
        <w:jc w:val="both"/>
        <w:rPr>
          <w:sz w:val="22"/>
          <w:szCs w:val="22"/>
        </w:rPr>
      </w:pPr>
      <w:r w:rsidRPr="00435DEA">
        <w:rPr>
          <w:sz w:val="22"/>
          <w:szCs w:val="22"/>
        </w:rPr>
        <w:t>Ministru kabineta 2012.gada 13.marta noteikumi Nr.172 “Noteikumi par uztura normām izglītības iestāžu izglītojamiem, sociālās aprūpes un sociālās rehabilitācijas institūciju klientiem un ārstniecības iestāžu pacientiem”;</w:t>
      </w:r>
    </w:p>
    <w:p w:rsidR="00435DEA" w:rsidRPr="00435DEA" w:rsidRDefault="00435DEA" w:rsidP="00435DEA">
      <w:pPr>
        <w:pStyle w:val="Sarakstarindkopa"/>
        <w:numPr>
          <w:ilvl w:val="2"/>
          <w:numId w:val="8"/>
        </w:numPr>
        <w:jc w:val="both"/>
        <w:rPr>
          <w:sz w:val="22"/>
          <w:szCs w:val="22"/>
        </w:rPr>
      </w:pPr>
      <w:r w:rsidRPr="00435DEA">
        <w:rPr>
          <w:sz w:val="22"/>
          <w:szCs w:val="22"/>
        </w:rPr>
        <w:t>Citi spēkā esošo normatīvie akti, kas regulē pārtikas produktu kvalitātes prasības un to apriti.</w:t>
      </w:r>
    </w:p>
    <w:p w:rsidR="00435DEA" w:rsidRPr="00333B06" w:rsidRDefault="00435DEA" w:rsidP="00333B06">
      <w:pPr>
        <w:pStyle w:val="Sarakstarindkopa"/>
        <w:jc w:val="both"/>
        <w:rPr>
          <w:b/>
          <w:sz w:val="22"/>
          <w:szCs w:val="22"/>
          <w:u w:val="single"/>
        </w:rPr>
      </w:pPr>
      <w:r w:rsidRPr="00333B06">
        <w:rPr>
          <w:b/>
          <w:sz w:val="22"/>
          <w:szCs w:val="22"/>
          <w:u w:val="single"/>
        </w:rPr>
        <w:t>Vispārējie transportēšanas nosacījumi visiem pārtikas produktiem:</w:t>
      </w:r>
    </w:p>
    <w:p w:rsidR="00435DEA" w:rsidRPr="00435DEA" w:rsidRDefault="00435DEA" w:rsidP="00435DEA">
      <w:pPr>
        <w:pStyle w:val="Sarakstarindkopa"/>
        <w:numPr>
          <w:ilvl w:val="2"/>
          <w:numId w:val="8"/>
        </w:numPr>
        <w:jc w:val="both"/>
        <w:rPr>
          <w:sz w:val="22"/>
          <w:szCs w:val="22"/>
        </w:rPr>
      </w:pPr>
      <w:r w:rsidRPr="00435DEA">
        <w:rPr>
          <w:sz w:val="22"/>
          <w:szCs w:val="22"/>
        </w:rPr>
        <w:t xml:space="preserve">Transportēšanas - piegādes laikā jāievēro Eiropas Parlamenta un Padomes 2004.gada 29.aprīļa Regulas (EK) Nr.852/2004 „Par pārtikas produktu higiēnu” prasības. </w:t>
      </w:r>
    </w:p>
    <w:p w:rsidR="00435DEA" w:rsidRPr="00435DEA" w:rsidRDefault="00435DEA" w:rsidP="00435DEA">
      <w:pPr>
        <w:pStyle w:val="Sarakstarindkopa"/>
        <w:numPr>
          <w:ilvl w:val="2"/>
          <w:numId w:val="8"/>
        </w:numPr>
        <w:jc w:val="both"/>
        <w:rPr>
          <w:sz w:val="22"/>
          <w:szCs w:val="22"/>
        </w:rPr>
      </w:pPr>
      <w:r w:rsidRPr="00435DEA">
        <w:rPr>
          <w:sz w:val="22"/>
          <w:szCs w:val="22"/>
        </w:rPr>
        <w:t>Transportēšanas laikā produkti jāpasargā no piesārņojuma un jānodrošina pārvadāšanai nepieciešamā temperatūra. Transportlīdzeklim, tarai, iepakojumam, konteineram, kuros pārvietos pārtikas produktus, jābūt tīriem, atbilstoši noteiktajām pārtikas higiēnas prasībām.</w:t>
      </w:r>
    </w:p>
    <w:p w:rsidR="00544764" w:rsidRDefault="00544764" w:rsidP="00F8763F">
      <w:pPr>
        <w:pStyle w:val="Sarakstarindkopa"/>
        <w:jc w:val="both"/>
        <w:rPr>
          <w:sz w:val="22"/>
          <w:szCs w:val="22"/>
        </w:rPr>
      </w:pPr>
    </w:p>
    <w:p w:rsidR="00DD3FD5" w:rsidRPr="00DD3FD5" w:rsidRDefault="00DD3FD5" w:rsidP="00DD3FD5">
      <w:pPr>
        <w:pStyle w:val="Sarakstarindkopa"/>
        <w:numPr>
          <w:ilvl w:val="1"/>
          <w:numId w:val="8"/>
        </w:numPr>
        <w:spacing w:line="276" w:lineRule="auto"/>
        <w:ind w:left="0"/>
        <w:jc w:val="both"/>
        <w:rPr>
          <w:sz w:val="22"/>
          <w:szCs w:val="22"/>
        </w:rPr>
      </w:pPr>
      <w:r w:rsidRPr="00DD3FD5">
        <w:rPr>
          <w:sz w:val="22"/>
          <w:szCs w:val="22"/>
        </w:rPr>
        <w:t>Grozījumus iepirkuma līgumā var veikt saskaņā ar Publisko iepirkumu likuma 9.panta deviņpadsmito daļu.</w:t>
      </w:r>
    </w:p>
    <w:p w:rsidR="00511FA1" w:rsidRPr="00EF1D9D" w:rsidRDefault="00511FA1" w:rsidP="00511FA1">
      <w:pPr>
        <w:pStyle w:val="Sarakstarindkopa"/>
        <w:ind w:left="0"/>
        <w:rPr>
          <w:sz w:val="22"/>
          <w:szCs w:val="22"/>
        </w:rPr>
      </w:pPr>
    </w:p>
    <w:p w:rsidR="00157C0C" w:rsidRPr="000C2D3A" w:rsidRDefault="00632535" w:rsidP="000C2D3A">
      <w:pPr>
        <w:spacing w:line="276" w:lineRule="auto"/>
        <w:jc w:val="both"/>
        <w:rPr>
          <w:i/>
          <w:sz w:val="22"/>
          <w:szCs w:val="22"/>
        </w:rPr>
      </w:pPr>
      <w:r w:rsidRPr="000C2D3A">
        <w:rPr>
          <w:i/>
          <w:sz w:val="22"/>
          <w:szCs w:val="22"/>
        </w:rPr>
        <w:t>Par katru iepirkuma priekšmeta daļu tiks s</w:t>
      </w:r>
      <w:r w:rsidR="000C2D3A">
        <w:rPr>
          <w:i/>
          <w:sz w:val="22"/>
          <w:szCs w:val="22"/>
        </w:rPr>
        <w:t>lēgts atsevišķs piegādes līgums. J</w:t>
      </w:r>
      <w:r w:rsidRPr="000C2D3A">
        <w:rPr>
          <w:i/>
          <w:sz w:val="22"/>
          <w:szCs w:val="22"/>
        </w:rPr>
        <w:t>a iepirkumā uzvar viens pretendents vairākās iepirkuma priekšmeta daļās, tad pasūtītā</w:t>
      </w:r>
      <w:r w:rsidR="000C2D3A">
        <w:rPr>
          <w:i/>
          <w:sz w:val="22"/>
          <w:szCs w:val="22"/>
        </w:rPr>
        <w:t>js slēdz vienu iepirkuma līgumu.</w:t>
      </w:r>
    </w:p>
    <w:p w:rsidR="00A875D0" w:rsidRPr="00156E97" w:rsidRDefault="00A875D0">
      <w:pPr>
        <w:ind w:left="840"/>
        <w:jc w:val="both"/>
      </w:pPr>
    </w:p>
    <w:p w:rsidR="003C4266" w:rsidRPr="00156E97" w:rsidRDefault="00D8002C" w:rsidP="00631246">
      <w:pPr>
        <w:numPr>
          <w:ilvl w:val="1"/>
          <w:numId w:val="8"/>
        </w:numPr>
        <w:spacing w:line="276" w:lineRule="auto"/>
        <w:ind w:left="709" w:hanging="709"/>
        <w:jc w:val="both"/>
        <w:rPr>
          <w:sz w:val="22"/>
          <w:szCs w:val="22"/>
        </w:rPr>
      </w:pPr>
      <w:r w:rsidRPr="00156E97">
        <w:rPr>
          <w:b/>
          <w:sz w:val="22"/>
          <w:szCs w:val="22"/>
        </w:rPr>
        <w:t>Iepirkumu dokumentu sastāvā ietilpst šis iepirkuma nolikums ar pielikumiem (turpmāk tekstā- Nolikums):</w:t>
      </w:r>
    </w:p>
    <w:p w:rsidR="007866B1" w:rsidRDefault="00C221FA" w:rsidP="007866B1">
      <w:pPr>
        <w:pStyle w:val="Sarakstarindkopa"/>
        <w:numPr>
          <w:ilvl w:val="2"/>
          <w:numId w:val="8"/>
        </w:numPr>
        <w:spacing w:line="276" w:lineRule="auto"/>
        <w:ind w:left="0"/>
        <w:jc w:val="both"/>
        <w:rPr>
          <w:sz w:val="22"/>
          <w:szCs w:val="22"/>
        </w:rPr>
      </w:pPr>
      <w:r>
        <w:rPr>
          <w:sz w:val="22"/>
          <w:szCs w:val="22"/>
        </w:rPr>
        <w:t xml:space="preserve">Pieteikums dalībai iepirkumā </w:t>
      </w:r>
      <w:r w:rsidR="003C4266" w:rsidRPr="00417997">
        <w:rPr>
          <w:sz w:val="22"/>
          <w:szCs w:val="22"/>
        </w:rPr>
        <w:t>veidlapa (</w:t>
      </w:r>
      <w:r w:rsidR="00D02F83" w:rsidRPr="00417997">
        <w:rPr>
          <w:sz w:val="22"/>
          <w:szCs w:val="22"/>
        </w:rPr>
        <w:t>1.p</w:t>
      </w:r>
      <w:r w:rsidR="003C4266" w:rsidRPr="00417997">
        <w:rPr>
          <w:sz w:val="22"/>
          <w:szCs w:val="22"/>
        </w:rPr>
        <w:t>ielikums)</w:t>
      </w:r>
      <w:r w:rsidR="00E8663E" w:rsidRPr="00417997">
        <w:rPr>
          <w:sz w:val="22"/>
          <w:szCs w:val="22"/>
        </w:rPr>
        <w:t>;</w:t>
      </w:r>
    </w:p>
    <w:p w:rsidR="00B26B4C" w:rsidRPr="00B30CE1" w:rsidRDefault="007866B1" w:rsidP="00B26B4C">
      <w:pPr>
        <w:pStyle w:val="Sarakstarindkopa"/>
        <w:numPr>
          <w:ilvl w:val="2"/>
          <w:numId w:val="8"/>
        </w:numPr>
        <w:spacing w:line="276" w:lineRule="auto"/>
        <w:ind w:left="0"/>
        <w:jc w:val="both"/>
        <w:rPr>
          <w:sz w:val="22"/>
          <w:szCs w:val="22"/>
        </w:rPr>
      </w:pPr>
      <w:r w:rsidRPr="00B30CE1">
        <w:rPr>
          <w:sz w:val="22"/>
          <w:szCs w:val="22"/>
        </w:rPr>
        <w:t>Tehniskā specifikācija/tehniskais piedāvājums veidlapa (2.pielikums);</w:t>
      </w:r>
    </w:p>
    <w:p w:rsidR="00AE5C5E" w:rsidRPr="00B26B4C" w:rsidRDefault="00B26B4C" w:rsidP="00B26B4C">
      <w:pPr>
        <w:pStyle w:val="Sarakstarindkopa"/>
        <w:numPr>
          <w:ilvl w:val="2"/>
          <w:numId w:val="8"/>
        </w:numPr>
        <w:spacing w:line="276" w:lineRule="auto"/>
        <w:ind w:left="0"/>
        <w:jc w:val="both"/>
        <w:rPr>
          <w:sz w:val="22"/>
          <w:szCs w:val="22"/>
        </w:rPr>
      </w:pPr>
      <w:r w:rsidRPr="00B26B4C">
        <w:rPr>
          <w:sz w:val="22"/>
          <w:szCs w:val="22"/>
        </w:rPr>
        <w:t xml:space="preserve">Instrukcija Tehniskā specifikācija/tehniskais piedāvājums </w:t>
      </w:r>
      <w:r w:rsidR="00AE5C5E" w:rsidRPr="00B26B4C">
        <w:rPr>
          <w:sz w:val="22"/>
          <w:szCs w:val="22"/>
        </w:rPr>
        <w:t>aizpildīšanai (2.1.pielikums);</w:t>
      </w:r>
    </w:p>
    <w:p w:rsidR="00AE5C5E" w:rsidRDefault="00AE5C5E" w:rsidP="00AE5C5E">
      <w:pPr>
        <w:pStyle w:val="Sarakstarindkopa"/>
        <w:numPr>
          <w:ilvl w:val="2"/>
          <w:numId w:val="8"/>
        </w:numPr>
        <w:spacing w:line="276" w:lineRule="auto"/>
        <w:ind w:left="0"/>
        <w:jc w:val="both"/>
        <w:rPr>
          <w:sz w:val="22"/>
          <w:szCs w:val="22"/>
        </w:rPr>
      </w:pPr>
      <w:r w:rsidRPr="00AE5C5E">
        <w:rPr>
          <w:sz w:val="22"/>
          <w:szCs w:val="22"/>
        </w:rPr>
        <w:t>Apliecinājums par videi draudzīga izlietotā iepakojuma apsaimniekošanu veidlapa (2.2.pielikums);</w:t>
      </w:r>
    </w:p>
    <w:p w:rsidR="00B30CE1" w:rsidRDefault="00AE5C5E" w:rsidP="00B30CE1">
      <w:pPr>
        <w:pStyle w:val="Sarakstarindkopa"/>
        <w:numPr>
          <w:ilvl w:val="2"/>
          <w:numId w:val="8"/>
        </w:numPr>
        <w:spacing w:line="276" w:lineRule="auto"/>
        <w:ind w:left="0"/>
        <w:jc w:val="both"/>
        <w:rPr>
          <w:sz w:val="22"/>
          <w:szCs w:val="22"/>
        </w:rPr>
      </w:pPr>
      <w:r w:rsidRPr="00AE5C5E">
        <w:rPr>
          <w:sz w:val="22"/>
          <w:szCs w:val="22"/>
        </w:rPr>
        <w:t>Pārtikas produkti, kuri atbilst BL, NPKS vai LPIA prasībām veidlapa (2.3.pielikums);</w:t>
      </w:r>
    </w:p>
    <w:p w:rsidR="00B26B4C" w:rsidRPr="00B30CE1" w:rsidRDefault="00AE5C5E" w:rsidP="00B30CE1">
      <w:pPr>
        <w:pStyle w:val="Sarakstarindkopa"/>
        <w:numPr>
          <w:ilvl w:val="2"/>
          <w:numId w:val="8"/>
        </w:numPr>
        <w:spacing w:line="276" w:lineRule="auto"/>
        <w:ind w:left="0"/>
        <w:jc w:val="both"/>
        <w:rPr>
          <w:sz w:val="22"/>
          <w:szCs w:val="22"/>
        </w:rPr>
      </w:pPr>
      <w:r w:rsidRPr="00B30CE1">
        <w:rPr>
          <w:sz w:val="22"/>
          <w:szCs w:val="22"/>
        </w:rPr>
        <w:t xml:space="preserve">Informācija par </w:t>
      </w:r>
      <w:r w:rsidR="009E6E7B">
        <w:rPr>
          <w:sz w:val="22"/>
          <w:szCs w:val="22"/>
        </w:rPr>
        <w:t xml:space="preserve">pretendenta </w:t>
      </w:r>
      <w:r w:rsidR="00B30CE1" w:rsidRPr="00B30CE1">
        <w:rPr>
          <w:sz w:val="22"/>
          <w:szCs w:val="22"/>
        </w:rPr>
        <w:t>pārtikas produktu izcelsmes (audzēšanas/ražošanas)  vietu</w:t>
      </w:r>
      <w:r w:rsidR="009E6E7B">
        <w:rPr>
          <w:sz w:val="22"/>
          <w:szCs w:val="22"/>
        </w:rPr>
        <w:t xml:space="preserve"> </w:t>
      </w:r>
      <w:r w:rsidRPr="00B30CE1">
        <w:rPr>
          <w:sz w:val="22"/>
          <w:szCs w:val="22"/>
        </w:rPr>
        <w:t>veidlapa (2.4.pielikums);</w:t>
      </w:r>
    </w:p>
    <w:p w:rsidR="00DB0907" w:rsidRDefault="00B26B4C" w:rsidP="00DB0907">
      <w:pPr>
        <w:pStyle w:val="Sarakstarindkopa"/>
        <w:numPr>
          <w:ilvl w:val="2"/>
          <w:numId w:val="8"/>
        </w:numPr>
        <w:spacing w:line="276" w:lineRule="auto"/>
        <w:ind w:left="0"/>
        <w:jc w:val="both"/>
        <w:rPr>
          <w:sz w:val="22"/>
          <w:szCs w:val="22"/>
        </w:rPr>
      </w:pPr>
      <w:r w:rsidRPr="00B26B4C">
        <w:rPr>
          <w:sz w:val="22"/>
          <w:szCs w:val="22"/>
        </w:rPr>
        <w:t>Finanšu piedāvājums veidlapa (</w:t>
      </w:r>
      <w:r>
        <w:rPr>
          <w:sz w:val="22"/>
          <w:szCs w:val="22"/>
        </w:rPr>
        <w:t>3</w:t>
      </w:r>
      <w:r w:rsidRPr="00B26B4C">
        <w:rPr>
          <w:sz w:val="22"/>
          <w:szCs w:val="22"/>
        </w:rPr>
        <w:t>.pielikums</w:t>
      </w:r>
      <w:r>
        <w:rPr>
          <w:sz w:val="22"/>
          <w:szCs w:val="22"/>
        </w:rPr>
        <w:t>);</w:t>
      </w:r>
    </w:p>
    <w:p w:rsidR="00DB0907" w:rsidRDefault="00583372" w:rsidP="00DB0907">
      <w:pPr>
        <w:pStyle w:val="Sarakstarindkopa"/>
        <w:numPr>
          <w:ilvl w:val="2"/>
          <w:numId w:val="8"/>
        </w:numPr>
        <w:spacing w:line="276" w:lineRule="auto"/>
        <w:ind w:left="0"/>
        <w:jc w:val="both"/>
        <w:rPr>
          <w:sz w:val="22"/>
          <w:szCs w:val="22"/>
        </w:rPr>
      </w:pPr>
      <w:r>
        <w:rPr>
          <w:sz w:val="22"/>
          <w:szCs w:val="22"/>
        </w:rPr>
        <w:t xml:space="preserve">Informācija par iepriekšējo pieredzi </w:t>
      </w:r>
      <w:r w:rsidR="00DB0907" w:rsidRPr="009A4D16">
        <w:rPr>
          <w:sz w:val="22"/>
          <w:szCs w:val="22"/>
        </w:rPr>
        <w:t>(4.pielikums);</w:t>
      </w:r>
    </w:p>
    <w:p w:rsidR="00835CFB" w:rsidRDefault="00DB0907" w:rsidP="00835CFB">
      <w:pPr>
        <w:pStyle w:val="Sarakstarindkopa"/>
        <w:numPr>
          <w:ilvl w:val="2"/>
          <w:numId w:val="8"/>
        </w:numPr>
        <w:spacing w:line="276" w:lineRule="auto"/>
        <w:ind w:left="0"/>
        <w:jc w:val="both"/>
        <w:rPr>
          <w:sz w:val="22"/>
          <w:szCs w:val="22"/>
        </w:rPr>
      </w:pPr>
      <w:r w:rsidRPr="00DB0907">
        <w:rPr>
          <w:sz w:val="22"/>
          <w:szCs w:val="22"/>
        </w:rPr>
        <w:t xml:space="preserve">Apliecinājums, ka pretendents nav pārkāpis tādu produktu piegādes līgumu nosacījumus, kuri noslēgti saistībā ar </w:t>
      </w:r>
      <w:r w:rsidR="00FB0F3C">
        <w:rPr>
          <w:sz w:val="22"/>
          <w:szCs w:val="22"/>
        </w:rPr>
        <w:t>Zaļo publisko iepirkumu (</w:t>
      </w:r>
      <w:r w:rsidRPr="00DB0907">
        <w:rPr>
          <w:sz w:val="22"/>
          <w:szCs w:val="22"/>
        </w:rPr>
        <w:t>ZPI</w:t>
      </w:r>
      <w:r w:rsidR="00FB0F3C">
        <w:rPr>
          <w:sz w:val="22"/>
          <w:szCs w:val="22"/>
        </w:rPr>
        <w:t>)</w:t>
      </w:r>
      <w:r w:rsidR="00881199">
        <w:rPr>
          <w:sz w:val="22"/>
          <w:szCs w:val="22"/>
        </w:rPr>
        <w:t xml:space="preserve"> (5.pielikums)</w:t>
      </w:r>
      <w:r w:rsidR="00191316">
        <w:rPr>
          <w:sz w:val="22"/>
          <w:szCs w:val="22"/>
        </w:rPr>
        <w:t>;</w:t>
      </w:r>
    </w:p>
    <w:p w:rsidR="00835CFB" w:rsidRDefault="00835CFB" w:rsidP="00835CFB">
      <w:pPr>
        <w:pStyle w:val="Sarakstarindkopa"/>
        <w:numPr>
          <w:ilvl w:val="2"/>
          <w:numId w:val="8"/>
        </w:numPr>
        <w:spacing w:line="276" w:lineRule="auto"/>
        <w:ind w:left="0"/>
        <w:jc w:val="both"/>
        <w:rPr>
          <w:sz w:val="22"/>
          <w:szCs w:val="22"/>
        </w:rPr>
      </w:pPr>
      <w:r w:rsidRPr="00835CFB">
        <w:rPr>
          <w:sz w:val="22"/>
          <w:szCs w:val="22"/>
        </w:rPr>
        <w:t>Apliecinājums par to, ka piedāvātie produkti nesatur ĢMO (6.pielikums);</w:t>
      </w:r>
    </w:p>
    <w:p w:rsidR="00835CFB" w:rsidRPr="00835CFB" w:rsidRDefault="005F2D34" w:rsidP="00835CFB">
      <w:pPr>
        <w:pStyle w:val="Sarakstarindkopa"/>
        <w:numPr>
          <w:ilvl w:val="2"/>
          <w:numId w:val="8"/>
        </w:numPr>
        <w:spacing w:line="276" w:lineRule="auto"/>
        <w:ind w:left="0"/>
        <w:jc w:val="both"/>
        <w:rPr>
          <w:sz w:val="22"/>
          <w:szCs w:val="22"/>
        </w:rPr>
      </w:pPr>
      <w:r w:rsidRPr="00835CFB">
        <w:rPr>
          <w:sz w:val="22"/>
          <w:szCs w:val="22"/>
        </w:rPr>
        <w:t>Apliecinājums par sezonālu pārtikas produktu piegādi</w:t>
      </w:r>
      <w:r w:rsidR="00835CFB" w:rsidRPr="00835CFB">
        <w:t xml:space="preserve"> </w:t>
      </w:r>
      <w:r w:rsidR="00835CFB">
        <w:t>(7.pielikums);</w:t>
      </w:r>
    </w:p>
    <w:p w:rsidR="00AE5C5E" w:rsidRPr="00FF0386" w:rsidRDefault="00AE5C5E" w:rsidP="00FF0386">
      <w:pPr>
        <w:pStyle w:val="Sarakstarindkopa"/>
        <w:numPr>
          <w:ilvl w:val="2"/>
          <w:numId w:val="8"/>
        </w:numPr>
        <w:spacing w:line="276" w:lineRule="auto"/>
        <w:ind w:left="0"/>
        <w:jc w:val="both"/>
        <w:rPr>
          <w:sz w:val="22"/>
          <w:szCs w:val="22"/>
        </w:rPr>
      </w:pPr>
      <w:r w:rsidRPr="00FF0386">
        <w:rPr>
          <w:sz w:val="22"/>
          <w:szCs w:val="22"/>
        </w:rPr>
        <w:t>L</w:t>
      </w:r>
      <w:r w:rsidR="00835CFB">
        <w:rPr>
          <w:sz w:val="22"/>
          <w:szCs w:val="22"/>
        </w:rPr>
        <w:t>īguma projekts (8.pielikums).</w:t>
      </w:r>
    </w:p>
    <w:p w:rsidR="00A875D0" w:rsidRPr="00156E97" w:rsidRDefault="00A875D0">
      <w:pPr>
        <w:spacing w:line="276" w:lineRule="auto"/>
        <w:ind w:left="851"/>
        <w:jc w:val="both"/>
        <w:rPr>
          <w:sz w:val="22"/>
          <w:szCs w:val="22"/>
        </w:rPr>
      </w:pPr>
    </w:p>
    <w:p w:rsidR="00710876" w:rsidRDefault="00D8002C" w:rsidP="00710876">
      <w:pPr>
        <w:numPr>
          <w:ilvl w:val="1"/>
          <w:numId w:val="8"/>
        </w:numPr>
        <w:spacing w:line="276" w:lineRule="auto"/>
        <w:ind w:hanging="360"/>
        <w:jc w:val="both"/>
        <w:rPr>
          <w:sz w:val="22"/>
          <w:szCs w:val="22"/>
        </w:rPr>
      </w:pPr>
      <w:r w:rsidRPr="00156E97">
        <w:rPr>
          <w:b/>
          <w:sz w:val="22"/>
          <w:szCs w:val="22"/>
        </w:rPr>
        <w:t>Nolikuma saņemšana:</w:t>
      </w:r>
    </w:p>
    <w:p w:rsidR="00710876" w:rsidRPr="00710876" w:rsidRDefault="00710876" w:rsidP="006461B1">
      <w:pPr>
        <w:pStyle w:val="Sarakstarindkopa"/>
        <w:numPr>
          <w:ilvl w:val="2"/>
          <w:numId w:val="8"/>
        </w:numPr>
        <w:jc w:val="both"/>
        <w:rPr>
          <w:sz w:val="22"/>
          <w:szCs w:val="22"/>
        </w:rPr>
      </w:pPr>
      <w:r w:rsidRPr="00710876">
        <w:rPr>
          <w:sz w:val="22"/>
          <w:szCs w:val="22"/>
        </w:rPr>
        <w:t xml:space="preserve">Piegādātājs ar šā iepirkuma Nolikumu un tajā ietvertajiem dokumentiem var iepazīties, tiešā un brīvā elektroniskā pieejā, tos lejupielādējot interneta vietnē  </w:t>
      </w:r>
      <w:hyperlink r:id="rId10" w:history="1">
        <w:r w:rsidRPr="00710876">
          <w:rPr>
            <w:rStyle w:val="Hipersaite"/>
            <w:sz w:val="22"/>
            <w:szCs w:val="22"/>
          </w:rPr>
          <w:t>www.rucava.lv</w:t>
        </w:r>
      </w:hyperlink>
      <w:r w:rsidRPr="00710876">
        <w:rPr>
          <w:sz w:val="22"/>
          <w:szCs w:val="22"/>
        </w:rPr>
        <w:t xml:space="preserve"> sadaļā Publiskie iepirkumi (pircēja profilā), kā arī Rucavas novada domē, Kancelejā, Katru darba dienu: 8.00–17.00, izņemot Ceturtdienās līdz 18.00, piektdienās: līdz 13.00. Pirmssvētku dienās darba laiks saīsināts par 1 stundu.</w:t>
      </w:r>
    </w:p>
    <w:p w:rsidR="00053EF6" w:rsidRPr="000252B7" w:rsidRDefault="00710876" w:rsidP="006461B1">
      <w:pPr>
        <w:numPr>
          <w:ilvl w:val="2"/>
          <w:numId w:val="8"/>
        </w:numPr>
        <w:jc w:val="both"/>
      </w:pPr>
      <w:r>
        <w:rPr>
          <w:sz w:val="22"/>
          <w:szCs w:val="22"/>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0252B7" w:rsidRDefault="000252B7" w:rsidP="000252B7">
      <w:pPr>
        <w:ind w:left="720"/>
        <w:jc w:val="both"/>
      </w:pPr>
    </w:p>
    <w:p w:rsidR="00053EF6" w:rsidRPr="000252B7" w:rsidRDefault="00053EF6" w:rsidP="00D72B52">
      <w:pPr>
        <w:pStyle w:val="Sarakstarindkopa"/>
        <w:numPr>
          <w:ilvl w:val="1"/>
          <w:numId w:val="8"/>
        </w:numPr>
        <w:ind w:left="0"/>
        <w:jc w:val="both"/>
        <w:rPr>
          <w:b/>
          <w:sz w:val="22"/>
          <w:szCs w:val="22"/>
        </w:rPr>
      </w:pPr>
      <w:r w:rsidRPr="000252B7">
        <w:rPr>
          <w:b/>
          <w:sz w:val="22"/>
          <w:szCs w:val="22"/>
        </w:rPr>
        <w:t>Papildus informācijas sniegšana:</w:t>
      </w:r>
    </w:p>
    <w:p w:rsidR="00053EF6" w:rsidRPr="000252B7" w:rsidRDefault="00053EF6" w:rsidP="000252B7">
      <w:pPr>
        <w:pStyle w:val="Sarakstarindkopa"/>
        <w:numPr>
          <w:ilvl w:val="2"/>
          <w:numId w:val="8"/>
        </w:numPr>
        <w:jc w:val="both"/>
        <w:rPr>
          <w:sz w:val="22"/>
          <w:szCs w:val="22"/>
        </w:rPr>
      </w:pPr>
      <w:r w:rsidRPr="000252B7">
        <w:rPr>
          <w:sz w:val="22"/>
          <w:szCs w:val="22"/>
        </w:rPr>
        <w:t>Jebkura papildu informācija, kas tiks sniegta saistībā ar šo iepirkumu, tiks publicēta pasūtītāja pircēja profilā (mājas lapā) pie nolikuma (www.rucava.lv sadaļā Publiskie iepirkumi). Ieinteresētajam piegādātājam ir pienākums sekot līdzi publicētajai informācijai. Komisija nav atbildīga par to, ja kāds ieinteresētais piegādātājs nav iepazinies ar informāciju, kam ir nodrošināta brīva un tieša elektroniskā pieeja.</w:t>
      </w:r>
    </w:p>
    <w:p w:rsidR="00053EF6" w:rsidRPr="000252B7" w:rsidRDefault="00053EF6" w:rsidP="000252B7">
      <w:pPr>
        <w:pStyle w:val="Sarakstarindkopa"/>
        <w:numPr>
          <w:ilvl w:val="2"/>
          <w:numId w:val="8"/>
        </w:numPr>
        <w:jc w:val="both"/>
        <w:rPr>
          <w:sz w:val="22"/>
          <w:szCs w:val="22"/>
        </w:rPr>
      </w:pPr>
      <w:r w:rsidRPr="000252B7">
        <w:rPr>
          <w:sz w:val="22"/>
          <w:szCs w:val="22"/>
        </w:rPr>
        <w:t xml:space="preserve">Papildus informāciju pasūtītājs sniedz triju darbdienu laikā, bet ne vēlāk kā 4 (četras) dienas pirms piedāvājumu iesniegšanas termiņa beigām, ja ieinteresētais piegādātājs informāciju pieprasījis laikus. </w:t>
      </w:r>
    </w:p>
    <w:p w:rsidR="006461B1" w:rsidRDefault="00053EF6" w:rsidP="006461B1">
      <w:pPr>
        <w:pStyle w:val="Sarakstarindkopa"/>
        <w:numPr>
          <w:ilvl w:val="2"/>
          <w:numId w:val="8"/>
        </w:numPr>
        <w:jc w:val="both"/>
        <w:rPr>
          <w:sz w:val="22"/>
          <w:szCs w:val="22"/>
        </w:rPr>
      </w:pPr>
      <w:r w:rsidRPr="000252B7">
        <w:rPr>
          <w:sz w:val="22"/>
          <w:szCs w:val="22"/>
        </w:rPr>
        <w:t>Ikvienā sarakstes dokumentā ietver iepirkuma nosaukumu un identifikācijas numuru.</w:t>
      </w:r>
    </w:p>
    <w:p w:rsidR="00053EF6" w:rsidRPr="006461B1" w:rsidRDefault="00053EF6" w:rsidP="006461B1">
      <w:pPr>
        <w:pStyle w:val="Sarakstarindkopa"/>
        <w:numPr>
          <w:ilvl w:val="2"/>
          <w:numId w:val="8"/>
        </w:numPr>
        <w:jc w:val="both"/>
        <w:rPr>
          <w:sz w:val="22"/>
          <w:szCs w:val="22"/>
        </w:rPr>
      </w:pPr>
      <w:r w:rsidRPr="006461B1">
        <w:rPr>
          <w:sz w:val="22"/>
          <w:szCs w:val="22"/>
        </w:rPr>
        <w:t xml:space="preserve">Ieinteresētajiem piegādātājam, kas vēlas saņemt atbildi uz jautājumu par iepirkuma dokumentiem vai skaidrojumu, jautājumi jāiesūta iepirkuma kontaktpersonai e-pastā baiba.millere@rucava.lv  </w:t>
      </w:r>
    </w:p>
    <w:p w:rsidR="00053EF6" w:rsidRPr="006461B1" w:rsidRDefault="00053EF6" w:rsidP="006461B1">
      <w:pPr>
        <w:pStyle w:val="Sarakstarindkopa"/>
        <w:numPr>
          <w:ilvl w:val="2"/>
          <w:numId w:val="8"/>
        </w:numPr>
        <w:jc w:val="both"/>
        <w:rPr>
          <w:sz w:val="22"/>
          <w:szCs w:val="22"/>
        </w:rPr>
      </w:pPr>
      <w:r w:rsidRPr="006461B1">
        <w:rPr>
          <w:sz w:val="22"/>
          <w:szCs w:val="22"/>
        </w:rPr>
        <w:t>Papildu informāciju pasūtītājs nosūta piegādātājam, kas uzdevis jautājumu, un vienlaikus ievieto šo informāciju pircēja profilā, kur ir pieejami iepirkuma procedūras dokumenti, norādot arī uzdoto jautājumu.</w:t>
      </w:r>
    </w:p>
    <w:p w:rsidR="00053EF6" w:rsidRDefault="00053EF6" w:rsidP="00053EF6">
      <w:pPr>
        <w:ind w:left="720"/>
        <w:jc w:val="both"/>
      </w:pPr>
    </w:p>
    <w:p w:rsidR="00053EF6" w:rsidRPr="003F507E" w:rsidRDefault="00053EF6" w:rsidP="00FA525F">
      <w:pPr>
        <w:pStyle w:val="Sarakstarindkopa"/>
        <w:numPr>
          <w:ilvl w:val="1"/>
          <w:numId w:val="8"/>
        </w:numPr>
        <w:ind w:left="0"/>
        <w:jc w:val="both"/>
        <w:rPr>
          <w:sz w:val="22"/>
          <w:szCs w:val="22"/>
        </w:rPr>
      </w:pPr>
      <w:r w:rsidRPr="003F507E">
        <w:rPr>
          <w:b/>
          <w:sz w:val="22"/>
          <w:szCs w:val="22"/>
        </w:rPr>
        <w:t>Piedāvājuma iesniegšanas vieta, datums, laiks un kārtība:</w:t>
      </w:r>
    </w:p>
    <w:p w:rsidR="00053EF6" w:rsidRPr="00A7798B" w:rsidRDefault="00053EF6" w:rsidP="00FA525F">
      <w:pPr>
        <w:pStyle w:val="Sarakstarindkopa"/>
        <w:numPr>
          <w:ilvl w:val="2"/>
          <w:numId w:val="8"/>
        </w:numPr>
        <w:jc w:val="both"/>
        <w:rPr>
          <w:sz w:val="22"/>
          <w:szCs w:val="22"/>
        </w:rPr>
      </w:pPr>
      <w:r w:rsidRPr="00A7798B">
        <w:rPr>
          <w:sz w:val="22"/>
          <w:szCs w:val="22"/>
        </w:rPr>
        <w:t>Pretendents drīkst iesniegt tikai vienu piedāvājuma variantu par visu apjomu.</w:t>
      </w:r>
    </w:p>
    <w:p w:rsidR="00053EF6" w:rsidRPr="00AF63DD" w:rsidRDefault="00053EF6" w:rsidP="00FA525F">
      <w:pPr>
        <w:pStyle w:val="Sarakstarindkopa"/>
        <w:numPr>
          <w:ilvl w:val="2"/>
          <w:numId w:val="8"/>
        </w:numPr>
        <w:jc w:val="both"/>
        <w:rPr>
          <w:b/>
          <w:sz w:val="22"/>
          <w:szCs w:val="22"/>
        </w:rPr>
      </w:pPr>
      <w:r w:rsidRPr="00A7798B">
        <w:rPr>
          <w:sz w:val="22"/>
          <w:szCs w:val="22"/>
        </w:rPr>
        <w:t xml:space="preserve">Piedāvājumi, kas sagatavoti atbilstoši iepirkuma Nolikumam, iesniedzami Rucavas novada domē, ‘’Pagastmāja’’, Rucava, Rucavas pagasts, Rucavas novads, LV-3477, kancelejā līdz </w:t>
      </w:r>
      <w:r w:rsidRPr="00AF63DD">
        <w:rPr>
          <w:b/>
          <w:sz w:val="22"/>
          <w:szCs w:val="22"/>
        </w:rPr>
        <w:t>2017.gada</w:t>
      </w:r>
      <w:r w:rsidRPr="00A7798B">
        <w:rPr>
          <w:sz w:val="22"/>
          <w:szCs w:val="22"/>
        </w:rPr>
        <w:t xml:space="preserve"> </w:t>
      </w:r>
      <w:r w:rsidR="00AF63DD" w:rsidRPr="00AF63DD">
        <w:rPr>
          <w:b/>
          <w:sz w:val="22"/>
          <w:szCs w:val="22"/>
        </w:rPr>
        <w:t>21</w:t>
      </w:r>
      <w:r w:rsidRPr="00AF63DD">
        <w:rPr>
          <w:b/>
          <w:sz w:val="22"/>
          <w:szCs w:val="22"/>
        </w:rPr>
        <w:t>.</w:t>
      </w:r>
      <w:r w:rsidR="00FA525F" w:rsidRPr="00AF63DD">
        <w:rPr>
          <w:b/>
          <w:sz w:val="22"/>
          <w:szCs w:val="22"/>
        </w:rPr>
        <w:t>septembrim</w:t>
      </w:r>
      <w:r w:rsidRPr="00AF63DD">
        <w:rPr>
          <w:b/>
          <w:sz w:val="22"/>
          <w:szCs w:val="22"/>
        </w:rPr>
        <w:t xml:space="preserve"> plkst.1</w:t>
      </w:r>
      <w:r w:rsidR="00AF63DD" w:rsidRPr="00AF63DD">
        <w:rPr>
          <w:b/>
          <w:sz w:val="22"/>
          <w:szCs w:val="22"/>
        </w:rPr>
        <w:t>3</w:t>
      </w:r>
      <w:r w:rsidRPr="00AF63DD">
        <w:rPr>
          <w:b/>
          <w:sz w:val="22"/>
          <w:szCs w:val="22"/>
        </w:rPr>
        <w:t>.00.</w:t>
      </w:r>
    </w:p>
    <w:p w:rsidR="00053EF6" w:rsidRPr="00A7798B" w:rsidRDefault="00053EF6" w:rsidP="00A7798B">
      <w:pPr>
        <w:pStyle w:val="Sarakstarindkopa"/>
        <w:numPr>
          <w:ilvl w:val="2"/>
          <w:numId w:val="8"/>
        </w:numPr>
        <w:jc w:val="both"/>
        <w:rPr>
          <w:sz w:val="22"/>
          <w:szCs w:val="22"/>
        </w:rPr>
      </w:pPr>
      <w:r w:rsidRPr="00A7798B">
        <w:rPr>
          <w:sz w:val="22"/>
          <w:szCs w:val="22"/>
        </w:rPr>
        <w:t>Pretendents, iesniedzot piedāvājumu, no Pasūtītāja var pieprasīt apliecinājumu tam, ka piedāvājums saņemts un reģistrēts.</w:t>
      </w:r>
    </w:p>
    <w:p w:rsidR="00053EF6" w:rsidRPr="00501068" w:rsidRDefault="00053EF6" w:rsidP="00501068">
      <w:pPr>
        <w:pStyle w:val="Sarakstarindkopa"/>
        <w:numPr>
          <w:ilvl w:val="2"/>
          <w:numId w:val="8"/>
        </w:numPr>
        <w:jc w:val="both"/>
        <w:rPr>
          <w:sz w:val="22"/>
          <w:szCs w:val="22"/>
        </w:rPr>
      </w:pPr>
      <w:r w:rsidRPr="00501068">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053EF6" w:rsidRPr="00501068" w:rsidRDefault="00053EF6" w:rsidP="00501068">
      <w:pPr>
        <w:pStyle w:val="Sarakstarindkopa"/>
        <w:numPr>
          <w:ilvl w:val="2"/>
          <w:numId w:val="8"/>
        </w:numPr>
        <w:jc w:val="both"/>
        <w:rPr>
          <w:sz w:val="22"/>
          <w:szCs w:val="22"/>
        </w:rPr>
      </w:pPr>
      <w:r w:rsidRPr="00501068">
        <w:rPr>
          <w:sz w:val="22"/>
          <w:szCs w:val="22"/>
        </w:rPr>
        <w:t>Ja piegādātājs piedāvājuma iesniegšanai izmanto citu personu pakalpojumus (nosūta pa pastu vai ar kurjeru), tas ir atbildīgs par piegādi līdz piedāvājumu iesniegšanas vietai līdz 1.1</w:t>
      </w:r>
      <w:r w:rsidR="00137B5C">
        <w:rPr>
          <w:sz w:val="22"/>
          <w:szCs w:val="22"/>
        </w:rPr>
        <w:t>5</w:t>
      </w:r>
      <w:r w:rsidRPr="00501068">
        <w:rPr>
          <w:sz w:val="22"/>
          <w:szCs w:val="22"/>
        </w:rPr>
        <w:t>.2. punktā noteiktā termiņa beigām.</w:t>
      </w:r>
    </w:p>
    <w:p w:rsidR="00053EF6" w:rsidRPr="00501068" w:rsidRDefault="00053EF6" w:rsidP="00501068">
      <w:pPr>
        <w:pStyle w:val="Sarakstarindkopa"/>
        <w:numPr>
          <w:ilvl w:val="2"/>
          <w:numId w:val="8"/>
        </w:numPr>
        <w:jc w:val="both"/>
        <w:rPr>
          <w:sz w:val="22"/>
          <w:szCs w:val="22"/>
        </w:rPr>
      </w:pPr>
      <w:r w:rsidRPr="00501068">
        <w:rPr>
          <w:sz w:val="22"/>
          <w:szCs w:val="22"/>
        </w:rPr>
        <w:t>Jebkuri piedāvājumi, kurus Pasūtītājs saņems pēc pēdējā iesniegšanas termiņa, netiks izskatīti un tiks neatvērti atdoti vai nosūtīti atpakaļ pretendentam.</w:t>
      </w:r>
    </w:p>
    <w:p w:rsidR="00053EF6" w:rsidRPr="00501068" w:rsidRDefault="00053EF6" w:rsidP="00501068">
      <w:pPr>
        <w:pStyle w:val="Sarakstarindkopa"/>
        <w:numPr>
          <w:ilvl w:val="2"/>
          <w:numId w:val="8"/>
        </w:numPr>
        <w:jc w:val="both"/>
        <w:rPr>
          <w:sz w:val="22"/>
          <w:szCs w:val="22"/>
        </w:rPr>
      </w:pPr>
      <w:r w:rsidRPr="00501068">
        <w:rPr>
          <w:sz w:val="22"/>
          <w:szCs w:val="22"/>
        </w:rPr>
        <w:t>Iesniegtie piedāvājumi ir Pasūtītāja īpašums un netiek atgriezti atpakaļ Pretendentiem, izņemot Nolikuma 1.1</w:t>
      </w:r>
      <w:r w:rsidR="00501068">
        <w:rPr>
          <w:sz w:val="22"/>
          <w:szCs w:val="22"/>
        </w:rPr>
        <w:t>4</w:t>
      </w:r>
      <w:r w:rsidRPr="00501068">
        <w:rPr>
          <w:sz w:val="22"/>
          <w:szCs w:val="22"/>
        </w:rPr>
        <w:t>.6. punktā minētajā gadījumā.</w:t>
      </w:r>
    </w:p>
    <w:p w:rsidR="00053EF6" w:rsidRPr="00501068" w:rsidRDefault="00053EF6" w:rsidP="00501068">
      <w:pPr>
        <w:pStyle w:val="Sarakstarindkopa"/>
        <w:numPr>
          <w:ilvl w:val="2"/>
          <w:numId w:val="8"/>
        </w:numPr>
        <w:jc w:val="both"/>
        <w:rPr>
          <w:sz w:val="22"/>
          <w:szCs w:val="22"/>
        </w:rPr>
      </w:pPr>
      <w:r w:rsidRPr="00501068">
        <w:rPr>
          <w:sz w:val="22"/>
          <w:szCs w:val="22"/>
        </w:rPr>
        <w:t>Piedāvājumu atvēršana notiek slēgtā iepirkumu komisijas sēdē Rucavas novada domē, tūlīt pēc piedāvājumu iesniegšanas termiņa beigām.</w:t>
      </w:r>
    </w:p>
    <w:p w:rsidR="00053EF6" w:rsidRDefault="00105B0A" w:rsidP="00105B0A">
      <w:pPr>
        <w:tabs>
          <w:tab w:val="left" w:pos="4159"/>
        </w:tabs>
        <w:ind w:left="720"/>
        <w:jc w:val="both"/>
      </w:pPr>
      <w:r>
        <w:tab/>
      </w:r>
    </w:p>
    <w:p w:rsidR="00053EF6" w:rsidRPr="00105B0A" w:rsidRDefault="00053EF6" w:rsidP="00792DBC">
      <w:pPr>
        <w:pStyle w:val="Sarakstarindkopa"/>
        <w:numPr>
          <w:ilvl w:val="1"/>
          <w:numId w:val="8"/>
        </w:numPr>
        <w:ind w:left="0"/>
        <w:jc w:val="both"/>
        <w:rPr>
          <w:b/>
          <w:sz w:val="22"/>
          <w:szCs w:val="22"/>
        </w:rPr>
      </w:pPr>
      <w:r w:rsidRPr="00105B0A">
        <w:rPr>
          <w:b/>
          <w:sz w:val="22"/>
          <w:szCs w:val="22"/>
        </w:rPr>
        <w:t>Piedāvājuma derīguma termiņš:</w:t>
      </w:r>
    </w:p>
    <w:p w:rsidR="00053EF6" w:rsidRPr="00792DBC" w:rsidRDefault="00053EF6" w:rsidP="00792DBC">
      <w:pPr>
        <w:pStyle w:val="Sarakstarindkopa"/>
        <w:numPr>
          <w:ilvl w:val="2"/>
          <w:numId w:val="8"/>
        </w:numPr>
        <w:jc w:val="both"/>
        <w:rPr>
          <w:sz w:val="22"/>
          <w:szCs w:val="22"/>
        </w:rPr>
      </w:pPr>
      <w:r w:rsidRPr="00792DBC">
        <w:rPr>
          <w:sz w:val="22"/>
          <w:szCs w:val="22"/>
        </w:rPr>
        <w:t>Piedāvājumam jābūt spēkā t.i. saistošam Pretendentam (iesniedzējam) ne mazāk kā 5 mēnešus vai līdz iepirkuma līguma noslēgšanai, skaitot no nolikuma 1.1</w:t>
      </w:r>
      <w:r w:rsidR="00137B5C">
        <w:rPr>
          <w:sz w:val="22"/>
          <w:szCs w:val="22"/>
        </w:rPr>
        <w:t>5</w:t>
      </w:r>
      <w:r w:rsidRPr="00792DBC">
        <w:rPr>
          <w:sz w:val="22"/>
          <w:szCs w:val="22"/>
        </w:rPr>
        <w:t xml:space="preserve">.2. punktā noteiktā piedāvājumu iesniegšanas termiņa beigām. Pretendentam, ar kuru tiks noslēgts iepirkuma līgums, </w:t>
      </w:r>
      <w:r w:rsidRPr="00792DBC">
        <w:rPr>
          <w:sz w:val="22"/>
          <w:szCs w:val="22"/>
        </w:rPr>
        <w:lastRenderedPageBreak/>
        <w:t xml:space="preserve">piedāvājums derīgs līdz pilnīgai līgumsaistību izpildei. Pretendents piedāvājumam var noteikt ilgāku derīguma termiņu. </w:t>
      </w:r>
    </w:p>
    <w:p w:rsidR="00053EF6" w:rsidRPr="00792DBC" w:rsidRDefault="00053EF6" w:rsidP="00792DBC">
      <w:pPr>
        <w:pStyle w:val="Sarakstarindkopa"/>
        <w:numPr>
          <w:ilvl w:val="2"/>
          <w:numId w:val="8"/>
        </w:numPr>
        <w:jc w:val="both"/>
        <w:rPr>
          <w:sz w:val="22"/>
          <w:szCs w:val="22"/>
        </w:rPr>
      </w:pPr>
      <w:r w:rsidRPr="00792DBC">
        <w:rPr>
          <w:sz w:val="22"/>
          <w:szCs w:val="22"/>
        </w:rPr>
        <w:t>Ja objektīvu iemeslu dēļ iepirkuma līgumu nevar noslēgt nolikuma 1.1</w:t>
      </w:r>
      <w:r w:rsidR="00137B5C">
        <w:rPr>
          <w:sz w:val="22"/>
          <w:szCs w:val="22"/>
        </w:rPr>
        <w:t>6</w:t>
      </w:r>
      <w:r w:rsidRPr="00792DBC">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053EF6" w:rsidRDefault="00053EF6" w:rsidP="00053EF6">
      <w:pPr>
        <w:ind w:left="720"/>
        <w:jc w:val="both"/>
      </w:pPr>
      <w:r>
        <w:t> </w:t>
      </w:r>
    </w:p>
    <w:p w:rsidR="00164ADF" w:rsidRDefault="00164ADF">
      <w:pPr>
        <w:rPr>
          <w:sz w:val="22"/>
          <w:szCs w:val="22"/>
        </w:rPr>
      </w:pPr>
      <w:r>
        <w:rPr>
          <w:sz w:val="22"/>
          <w:szCs w:val="22"/>
        </w:rPr>
        <w:br w:type="page"/>
      </w:r>
    </w:p>
    <w:p w:rsidR="009E60BA" w:rsidRPr="00FD20DB" w:rsidRDefault="00164ADF" w:rsidP="00164ADF">
      <w:pPr>
        <w:pStyle w:val="Sarakstarindkopa"/>
        <w:widowControl w:val="0"/>
        <w:numPr>
          <w:ilvl w:val="0"/>
          <w:numId w:val="8"/>
        </w:numPr>
        <w:tabs>
          <w:tab w:val="left" w:pos="142"/>
        </w:tabs>
        <w:overflowPunct w:val="0"/>
        <w:autoSpaceDE w:val="0"/>
        <w:autoSpaceDN w:val="0"/>
        <w:adjustRightInd w:val="0"/>
        <w:jc w:val="center"/>
        <w:rPr>
          <w:b/>
          <w:color w:val="FF0000"/>
          <w:sz w:val="22"/>
          <w:szCs w:val="22"/>
        </w:rPr>
      </w:pPr>
      <w:r>
        <w:rPr>
          <w:b/>
          <w:sz w:val="22"/>
          <w:szCs w:val="22"/>
        </w:rPr>
        <w:lastRenderedPageBreak/>
        <w:t>PRASĪBAS PIEDĀVĀJUMA NOFORMĒŠANAI UN IESNIEGŠANAI</w:t>
      </w:r>
    </w:p>
    <w:p w:rsidR="00152B84" w:rsidRDefault="00152B84" w:rsidP="00152B84">
      <w:pPr>
        <w:pStyle w:val="Nosaukums"/>
        <w:tabs>
          <w:tab w:val="left" w:pos="142"/>
          <w:tab w:val="left" w:pos="567"/>
        </w:tabs>
        <w:ind w:left="480"/>
        <w:jc w:val="left"/>
      </w:pPr>
    </w:p>
    <w:p w:rsidR="00DB3124" w:rsidRPr="00DB3124" w:rsidRDefault="00152B84" w:rsidP="00DB3124">
      <w:pPr>
        <w:pStyle w:val="Sarakstarindkopa"/>
        <w:numPr>
          <w:ilvl w:val="1"/>
          <w:numId w:val="29"/>
        </w:numPr>
        <w:ind w:left="567" w:hanging="567"/>
        <w:rPr>
          <w:sz w:val="22"/>
          <w:szCs w:val="22"/>
        </w:rPr>
      </w:pPr>
      <w:r w:rsidRPr="00DB3124">
        <w:rPr>
          <w:sz w:val="22"/>
          <w:szCs w:val="22"/>
        </w:rPr>
        <w:t>Iepirkumam tiks pieņemti un izskatīti piedāvājumi no tiem pretendentiem, kuri būs noformējuši un iesnieguši piedāvājumu atbilstoši normatīvo aktu  un nolikuma prasībām.</w:t>
      </w:r>
      <w:r w:rsidR="00DB3124" w:rsidRPr="00DB3124">
        <w:t xml:space="preserve"> </w:t>
      </w:r>
    </w:p>
    <w:p w:rsidR="00DB3124" w:rsidRPr="00DB3124" w:rsidRDefault="00DB3124" w:rsidP="00DB3124">
      <w:pPr>
        <w:pStyle w:val="Sarakstarindkopa"/>
        <w:ind w:left="567"/>
        <w:rPr>
          <w:sz w:val="22"/>
          <w:szCs w:val="22"/>
        </w:rPr>
      </w:pPr>
    </w:p>
    <w:p w:rsidR="00DB3124" w:rsidRPr="00DB3124" w:rsidRDefault="00DB3124" w:rsidP="00DB3124">
      <w:pPr>
        <w:pStyle w:val="Sarakstarindkopa"/>
        <w:numPr>
          <w:ilvl w:val="1"/>
          <w:numId w:val="29"/>
        </w:numPr>
        <w:ind w:left="567" w:hanging="567"/>
        <w:rPr>
          <w:sz w:val="22"/>
          <w:szCs w:val="22"/>
        </w:rPr>
      </w:pPr>
      <w:r w:rsidRPr="00DB3124">
        <w:rPr>
          <w:sz w:val="22"/>
          <w:szCs w:val="22"/>
        </w:rPr>
        <w:t>Pretendents drīkst iesniegt tikai vienu piedāvājuma variantu katrai iepirkuma daļai. Ja pretendents iesniegs vairākus piedāvājuma variantus, tie visi tiks atzīti par nederīgiem.</w:t>
      </w:r>
    </w:p>
    <w:p w:rsidR="00152B84" w:rsidRPr="008B039D" w:rsidRDefault="00152B84" w:rsidP="00152B84">
      <w:pPr>
        <w:pStyle w:val="Nosaukums"/>
        <w:tabs>
          <w:tab w:val="left" w:pos="142"/>
          <w:tab w:val="left" w:pos="567"/>
        </w:tabs>
        <w:ind w:left="567"/>
        <w:jc w:val="both"/>
        <w:rPr>
          <w:sz w:val="22"/>
          <w:szCs w:val="22"/>
        </w:rPr>
      </w:pPr>
    </w:p>
    <w:p w:rsidR="00152B84" w:rsidRPr="00BC30E2" w:rsidRDefault="00152B84" w:rsidP="00BC30E2">
      <w:pPr>
        <w:pStyle w:val="Sarakstarindkopa"/>
        <w:numPr>
          <w:ilvl w:val="1"/>
          <w:numId w:val="29"/>
        </w:numPr>
        <w:ind w:left="567" w:hanging="567"/>
        <w:jc w:val="both"/>
        <w:rPr>
          <w:sz w:val="22"/>
          <w:szCs w:val="22"/>
        </w:rPr>
      </w:pPr>
      <w:r w:rsidRPr="00BC30E2">
        <w:rPr>
          <w:sz w:val="22"/>
          <w:szCs w:val="22"/>
        </w:rPr>
        <w:t>Pretendentam piedāvājums jāiesniedz 1 (vienā) oriģinālā drukātā eksemplārā</w:t>
      </w:r>
      <w:r w:rsidR="007A2CA8" w:rsidRPr="00BC30E2">
        <w:rPr>
          <w:sz w:val="22"/>
          <w:szCs w:val="22"/>
        </w:rPr>
        <w:t xml:space="preserve"> kurā jāiekļauj nolikuma 3.sadaļā noteiktie dokumenti</w:t>
      </w:r>
      <w:r w:rsidRPr="00BC30E2">
        <w:rPr>
          <w:sz w:val="22"/>
          <w:szCs w:val="22"/>
        </w:rPr>
        <w:t>, kam pievieno Tehnisko specifikāciju/Tehnisko piedāvājumu</w:t>
      </w:r>
      <w:r w:rsidR="007A2CA8" w:rsidRPr="00BC30E2">
        <w:rPr>
          <w:sz w:val="22"/>
          <w:szCs w:val="22"/>
        </w:rPr>
        <w:t xml:space="preserve"> </w:t>
      </w:r>
      <w:proofErr w:type="spellStart"/>
      <w:r w:rsidR="007A2CA8" w:rsidRPr="00BC30E2">
        <w:rPr>
          <w:sz w:val="22"/>
          <w:szCs w:val="22"/>
        </w:rPr>
        <w:t>xls</w:t>
      </w:r>
      <w:proofErr w:type="spellEnd"/>
      <w:r w:rsidR="007A2CA8" w:rsidRPr="00BC30E2">
        <w:rPr>
          <w:sz w:val="22"/>
          <w:szCs w:val="22"/>
        </w:rPr>
        <w:t xml:space="preserve"> vai </w:t>
      </w:r>
      <w:proofErr w:type="spellStart"/>
      <w:r w:rsidR="007A2CA8" w:rsidRPr="00BC30E2">
        <w:rPr>
          <w:sz w:val="22"/>
          <w:szCs w:val="22"/>
        </w:rPr>
        <w:t>xlsx</w:t>
      </w:r>
      <w:proofErr w:type="spellEnd"/>
      <w:r w:rsidR="007A2CA8" w:rsidRPr="00BC30E2">
        <w:rPr>
          <w:sz w:val="22"/>
          <w:szCs w:val="22"/>
        </w:rPr>
        <w:t xml:space="preserve"> formātā </w:t>
      </w:r>
      <w:r w:rsidRPr="00BC30E2">
        <w:rPr>
          <w:sz w:val="22"/>
          <w:szCs w:val="22"/>
        </w:rPr>
        <w:t>uz elektroniskā datu nesēja (CD vai USB zibatmi</w:t>
      </w:r>
      <w:r w:rsidR="007A2CA8" w:rsidRPr="00BC30E2">
        <w:rPr>
          <w:sz w:val="22"/>
          <w:szCs w:val="22"/>
        </w:rPr>
        <w:t>ņā)</w:t>
      </w:r>
      <w:r w:rsidR="00BC30E2" w:rsidRPr="00BC30E2">
        <w:t xml:space="preserve"> </w:t>
      </w:r>
      <w:r w:rsidR="00BC30E2" w:rsidRPr="00BC30E2">
        <w:rPr>
          <w:sz w:val="22"/>
          <w:szCs w:val="22"/>
        </w:rPr>
        <w:t xml:space="preserve">un piedāvājuma kopiju drukātā eksemplārā vai ieskenētu </w:t>
      </w:r>
      <w:proofErr w:type="spellStart"/>
      <w:r w:rsidR="00BC30E2" w:rsidRPr="00BC30E2">
        <w:rPr>
          <w:sz w:val="22"/>
          <w:szCs w:val="22"/>
        </w:rPr>
        <w:t>pdf</w:t>
      </w:r>
      <w:proofErr w:type="spellEnd"/>
      <w:r w:rsidR="00BC30E2" w:rsidRPr="00BC30E2">
        <w:rPr>
          <w:sz w:val="22"/>
          <w:szCs w:val="22"/>
        </w:rPr>
        <w:t xml:space="preserve"> formātā uz elektroniskā datu nesēja (CD</w:t>
      </w:r>
      <w:r w:rsidR="00BC30E2" w:rsidRPr="00BC30E2">
        <w:t xml:space="preserve"> </w:t>
      </w:r>
      <w:r w:rsidR="00BC30E2" w:rsidRPr="00BC30E2">
        <w:rPr>
          <w:sz w:val="22"/>
          <w:szCs w:val="22"/>
        </w:rPr>
        <w:t>vai USB zibatmiņā).</w:t>
      </w:r>
    </w:p>
    <w:p w:rsidR="00152B84" w:rsidRPr="003E4D9E" w:rsidRDefault="00152B84" w:rsidP="00152B84"/>
    <w:p w:rsidR="00152B84" w:rsidRPr="003E4D9E" w:rsidRDefault="00152B84" w:rsidP="00152B84">
      <w:pPr>
        <w:pStyle w:val="Nosaukums"/>
        <w:numPr>
          <w:ilvl w:val="1"/>
          <w:numId w:val="29"/>
        </w:numPr>
        <w:tabs>
          <w:tab w:val="left" w:pos="142"/>
          <w:tab w:val="left" w:pos="567"/>
        </w:tabs>
        <w:ind w:left="709" w:hanging="709"/>
        <w:jc w:val="both"/>
        <w:rPr>
          <w:sz w:val="22"/>
          <w:szCs w:val="22"/>
        </w:rPr>
      </w:pPr>
      <w:r w:rsidRPr="003E4D9E">
        <w:rPr>
          <w:b w:val="0"/>
          <w:sz w:val="22"/>
          <w:szCs w:val="22"/>
        </w:rPr>
        <w:t>Pretendentam piedāvājums jāieliek vienā aploksnē un jāaizlīmē, jāadresē:</w:t>
      </w:r>
    </w:p>
    <w:p w:rsidR="00152B84" w:rsidRDefault="00152B84" w:rsidP="00152B84">
      <w:pPr>
        <w:tabs>
          <w:tab w:val="left" w:pos="2268"/>
          <w:tab w:val="left" w:pos="2552"/>
          <w:tab w:val="left" w:pos="10908"/>
          <w:tab w:val="left" w:pos="11520"/>
        </w:tabs>
        <w:ind w:left="-397"/>
        <w:jc w:val="center"/>
        <w:rPr>
          <w:b/>
          <w:bCs/>
          <w:sz w:val="22"/>
          <w:szCs w:val="22"/>
        </w:rPr>
      </w:pPr>
      <w:r>
        <w:rPr>
          <w:b/>
          <w:bCs/>
          <w:sz w:val="22"/>
          <w:szCs w:val="22"/>
        </w:rPr>
        <w:t xml:space="preserve">Rucavas </w:t>
      </w:r>
      <w:r w:rsidRPr="003E4D9E">
        <w:rPr>
          <w:b/>
          <w:bCs/>
          <w:sz w:val="22"/>
          <w:szCs w:val="22"/>
        </w:rPr>
        <w:t>novada domes Iepirkumu komisijai</w:t>
      </w:r>
    </w:p>
    <w:p w:rsidR="00152B84" w:rsidRPr="000F45F5" w:rsidRDefault="00152B84" w:rsidP="00152B84">
      <w:pPr>
        <w:tabs>
          <w:tab w:val="left" w:pos="2268"/>
          <w:tab w:val="left" w:pos="2552"/>
          <w:tab w:val="left" w:pos="10908"/>
          <w:tab w:val="left" w:pos="11520"/>
        </w:tabs>
        <w:ind w:left="-397"/>
        <w:jc w:val="center"/>
        <w:rPr>
          <w:bCs/>
          <w:i/>
          <w:sz w:val="22"/>
          <w:szCs w:val="22"/>
        </w:rPr>
      </w:pPr>
      <w:r w:rsidRPr="000F45F5">
        <w:rPr>
          <w:b/>
          <w:bCs/>
          <w:i/>
          <w:sz w:val="22"/>
          <w:szCs w:val="22"/>
        </w:rPr>
        <w:t>‘</w:t>
      </w:r>
      <w:r w:rsidRPr="000F45F5">
        <w:rPr>
          <w:bCs/>
          <w:i/>
          <w:sz w:val="22"/>
          <w:szCs w:val="22"/>
        </w:rPr>
        <w:t>’Pagastmāja’’, Rucava, Rucavas pagasts, Rucavas novads, LV-3477</w:t>
      </w:r>
    </w:p>
    <w:p w:rsidR="00152B84" w:rsidRPr="003E4D9E" w:rsidRDefault="00152B84" w:rsidP="00152B84">
      <w:pPr>
        <w:jc w:val="center"/>
      </w:pPr>
      <w:r w:rsidRPr="003E4D9E">
        <w:rPr>
          <w:b/>
          <w:bCs/>
          <w:sz w:val="22"/>
          <w:szCs w:val="22"/>
        </w:rPr>
        <w:t>Iep</w:t>
      </w:r>
      <w:r w:rsidRPr="00C9068F">
        <w:rPr>
          <w:b/>
          <w:bCs/>
          <w:sz w:val="22"/>
          <w:szCs w:val="22"/>
        </w:rPr>
        <w:t>irku</w:t>
      </w:r>
      <w:r w:rsidRPr="003E4D9E">
        <w:rPr>
          <w:b/>
          <w:bCs/>
          <w:sz w:val="22"/>
          <w:szCs w:val="22"/>
        </w:rPr>
        <w:t xml:space="preserve">mam </w:t>
      </w:r>
      <w:r w:rsidR="008D5340" w:rsidRPr="008D5340">
        <w:rPr>
          <w:b/>
          <w:bCs/>
          <w:sz w:val="22"/>
          <w:szCs w:val="22"/>
        </w:rPr>
        <w:t>„Pārtikas produktu piegāde Rucavas novada izglītības iestādēm</w:t>
      </w:r>
      <w:r w:rsidRPr="00EF0CD8">
        <w:rPr>
          <w:b/>
          <w:bCs/>
          <w:sz w:val="22"/>
          <w:szCs w:val="22"/>
        </w:rPr>
        <w:t xml:space="preserve">” </w:t>
      </w:r>
    </w:p>
    <w:p w:rsidR="00152B84" w:rsidRDefault="00152B84" w:rsidP="00152B84">
      <w:pPr>
        <w:tabs>
          <w:tab w:val="center" w:pos="4153"/>
          <w:tab w:val="right" w:pos="8306"/>
        </w:tabs>
        <w:jc w:val="center"/>
      </w:pPr>
      <w:r w:rsidRPr="003E4D9E">
        <w:rPr>
          <w:b/>
          <w:bCs/>
          <w:sz w:val="22"/>
          <w:szCs w:val="22"/>
        </w:rPr>
        <w:t xml:space="preserve">ID  </w:t>
      </w:r>
      <w:r>
        <w:rPr>
          <w:b/>
          <w:bCs/>
          <w:sz w:val="22"/>
          <w:szCs w:val="22"/>
        </w:rPr>
        <w:t>RND/2017/1</w:t>
      </w:r>
      <w:r w:rsidR="008D5340">
        <w:rPr>
          <w:b/>
          <w:bCs/>
          <w:sz w:val="22"/>
          <w:szCs w:val="22"/>
        </w:rPr>
        <w:t>4</w:t>
      </w:r>
    </w:p>
    <w:p w:rsidR="00152B84" w:rsidRPr="00CE7BA7" w:rsidRDefault="00152B84" w:rsidP="00152B84">
      <w:pPr>
        <w:jc w:val="center"/>
        <w:rPr>
          <w:i/>
        </w:rPr>
      </w:pPr>
      <w:r>
        <w:rPr>
          <w:b/>
          <w:bCs/>
          <w:sz w:val="22"/>
          <w:szCs w:val="22"/>
        </w:rPr>
        <w:t>Pretendents: ________(</w:t>
      </w:r>
      <w:r w:rsidRPr="00CE7BA7">
        <w:rPr>
          <w:bCs/>
          <w:i/>
          <w:iCs/>
          <w:sz w:val="22"/>
          <w:szCs w:val="22"/>
        </w:rPr>
        <w:t>nosaukums, reģistrācijas Nr., adrese, kontaktpersona, kontaktinformācija</w:t>
      </w:r>
      <w:r w:rsidRPr="00CE7BA7">
        <w:rPr>
          <w:bCs/>
          <w:i/>
          <w:sz w:val="22"/>
          <w:szCs w:val="22"/>
        </w:rPr>
        <w:t>)</w:t>
      </w:r>
    </w:p>
    <w:p w:rsidR="00152B84" w:rsidRPr="00CE7BA7" w:rsidRDefault="00152B84" w:rsidP="00152B84">
      <w:pPr>
        <w:tabs>
          <w:tab w:val="left" w:pos="2268"/>
          <w:tab w:val="left" w:pos="2552"/>
          <w:tab w:val="left" w:pos="10908"/>
          <w:tab w:val="left" w:pos="11520"/>
        </w:tabs>
        <w:ind w:left="-397"/>
        <w:jc w:val="center"/>
        <w:rPr>
          <w:i/>
        </w:rPr>
      </w:pPr>
      <w:r w:rsidRPr="00CE7BA7">
        <w:rPr>
          <w:bCs/>
          <w:i/>
          <w:iCs/>
          <w:sz w:val="22"/>
          <w:szCs w:val="22"/>
        </w:rPr>
        <w:t>ar norādi:</w:t>
      </w:r>
    </w:p>
    <w:p w:rsidR="00152B84" w:rsidRDefault="00152B84" w:rsidP="00152B84">
      <w:pPr>
        <w:ind w:left="-397"/>
        <w:jc w:val="center"/>
      </w:pPr>
      <w:r>
        <w:rPr>
          <w:b/>
          <w:bCs/>
          <w:sz w:val="22"/>
          <w:szCs w:val="22"/>
        </w:rPr>
        <w:t>„Neatvērt līdz piedāvājumu atvēršanas sanāksmei!”</w:t>
      </w:r>
    </w:p>
    <w:p w:rsidR="00152B84" w:rsidRDefault="00152B84" w:rsidP="00152B84">
      <w:pPr>
        <w:ind w:left="-397"/>
        <w:jc w:val="center"/>
      </w:pPr>
    </w:p>
    <w:p w:rsidR="00152B84" w:rsidRPr="00DF2344" w:rsidRDefault="00152B84" w:rsidP="00152B84">
      <w:pPr>
        <w:numPr>
          <w:ilvl w:val="1"/>
          <w:numId w:val="29"/>
        </w:numPr>
        <w:ind w:left="709" w:hanging="709"/>
        <w:jc w:val="both"/>
      </w:pPr>
      <w:r w:rsidRPr="00DF2344">
        <w:rPr>
          <w:sz w:val="22"/>
          <w:szCs w:val="22"/>
        </w:rPr>
        <w:t xml:space="preserve">Piedāvājuma oriģināls ir cauršūti tā, lai dokumentus nebūtu iespējams atdalīt. Piedāvājuma lapām jābūt numurētām un dokumentiem jāatbilst pievienotajam satura rādītājam un uz pēdējās lapas aizmugures </w:t>
      </w:r>
      <w:proofErr w:type="spellStart"/>
      <w:r w:rsidRPr="00DF2344">
        <w:rPr>
          <w:sz w:val="22"/>
          <w:szCs w:val="22"/>
        </w:rPr>
        <w:t>cauršūšanai</w:t>
      </w:r>
      <w:proofErr w:type="spellEnd"/>
      <w:r w:rsidRPr="00DF2344">
        <w:rPr>
          <w:sz w:val="22"/>
          <w:szCs w:val="22"/>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w:t>
      </w:r>
      <w:r>
        <w:rPr>
          <w:sz w:val="22"/>
          <w:szCs w:val="22"/>
        </w:rPr>
        <w:t>lapas jābūt norādei „Oriģināls”.</w:t>
      </w:r>
    </w:p>
    <w:p w:rsidR="00152B84" w:rsidRDefault="00152B84" w:rsidP="00152B84">
      <w:pPr>
        <w:ind w:left="709"/>
        <w:jc w:val="both"/>
      </w:pPr>
    </w:p>
    <w:p w:rsidR="00152B84" w:rsidRDefault="00152B84" w:rsidP="00152B84">
      <w:pPr>
        <w:numPr>
          <w:ilvl w:val="1"/>
          <w:numId w:val="29"/>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152B84" w:rsidRDefault="00152B84" w:rsidP="00152B84"/>
    <w:p w:rsidR="00152B84" w:rsidRDefault="00152B84" w:rsidP="00152B84">
      <w:pPr>
        <w:numPr>
          <w:ilvl w:val="1"/>
          <w:numId w:val="29"/>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152B84" w:rsidRDefault="00152B84" w:rsidP="00152B84">
      <w:pPr>
        <w:ind w:right="60"/>
        <w:jc w:val="both"/>
      </w:pPr>
    </w:p>
    <w:p w:rsidR="00152B84" w:rsidRDefault="00152B84" w:rsidP="00152B84">
      <w:pPr>
        <w:numPr>
          <w:ilvl w:val="1"/>
          <w:numId w:val="29"/>
        </w:numPr>
        <w:ind w:left="709" w:right="60" w:hanging="709"/>
        <w:jc w:val="both"/>
        <w:rPr>
          <w:sz w:val="22"/>
          <w:szCs w:val="22"/>
        </w:rPr>
      </w:pPr>
      <w:r>
        <w:rPr>
          <w:sz w:val="22"/>
          <w:szCs w:val="22"/>
        </w:rPr>
        <w:t>Visām izmaksām piedāvājumā jābūt uzrādītām euro (EUR) noapaļojot līdz divām zīmēm aiz komata.</w:t>
      </w:r>
    </w:p>
    <w:p w:rsidR="00152B84" w:rsidRPr="00054373" w:rsidRDefault="00152B84" w:rsidP="00152B84">
      <w:pPr>
        <w:ind w:right="60"/>
        <w:jc w:val="both"/>
      </w:pPr>
      <w:r>
        <w:rPr>
          <w:sz w:val="22"/>
          <w:szCs w:val="22"/>
        </w:rPr>
        <w:t xml:space="preserve"> </w:t>
      </w:r>
    </w:p>
    <w:p w:rsidR="00152B84" w:rsidRPr="00054373" w:rsidRDefault="00152B84" w:rsidP="00152B84">
      <w:pPr>
        <w:numPr>
          <w:ilvl w:val="1"/>
          <w:numId w:val="29"/>
        </w:numPr>
        <w:ind w:left="709" w:right="60" w:hanging="709"/>
        <w:jc w:val="both"/>
        <w:rPr>
          <w:sz w:val="22"/>
          <w:szCs w:val="22"/>
        </w:rPr>
      </w:pPr>
      <w:r w:rsidRPr="00054373">
        <w:rPr>
          <w:sz w:val="22"/>
          <w:szCs w:val="22"/>
        </w:rPr>
        <w:t>Dokumenti aizpildāmi saskaņā ar nolikumam pievienotajām pielikumu veidlapu formām.</w:t>
      </w:r>
    </w:p>
    <w:p w:rsidR="00152B84" w:rsidRDefault="00152B84" w:rsidP="00152B84">
      <w:pPr>
        <w:ind w:right="60"/>
        <w:jc w:val="both"/>
      </w:pPr>
    </w:p>
    <w:p w:rsidR="00152B84" w:rsidRDefault="00152B84" w:rsidP="00152B84">
      <w:pPr>
        <w:numPr>
          <w:ilvl w:val="1"/>
          <w:numId w:val="29"/>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152B84" w:rsidRDefault="00152B84" w:rsidP="00152B84"/>
    <w:p w:rsidR="00152B84" w:rsidRDefault="00152B84" w:rsidP="00152B84">
      <w:pPr>
        <w:numPr>
          <w:ilvl w:val="1"/>
          <w:numId w:val="29"/>
        </w:numPr>
        <w:ind w:left="709" w:right="60" w:hanging="709"/>
        <w:jc w:val="both"/>
        <w:rPr>
          <w:sz w:val="22"/>
          <w:szCs w:val="22"/>
        </w:rPr>
      </w:pPr>
      <w:r>
        <w:rPr>
          <w:sz w:val="22"/>
          <w:szCs w:val="22"/>
        </w:rPr>
        <w:t>Piedāvājumā iekļautajiem dokumentiem jābūt skaidri salasāmiem, bez labojumiem.</w:t>
      </w:r>
    </w:p>
    <w:p w:rsidR="00152B84" w:rsidRDefault="00152B84" w:rsidP="00152B84">
      <w:pPr>
        <w:pStyle w:val="Sarakstarindkopa"/>
        <w:rPr>
          <w:sz w:val="22"/>
          <w:szCs w:val="22"/>
        </w:rPr>
      </w:pPr>
    </w:p>
    <w:p w:rsidR="00152B84" w:rsidRDefault="00152B84" w:rsidP="00152B84">
      <w:pPr>
        <w:numPr>
          <w:ilvl w:val="1"/>
          <w:numId w:val="29"/>
        </w:numPr>
        <w:ind w:left="709" w:right="60" w:hanging="709"/>
        <w:jc w:val="both"/>
        <w:rPr>
          <w:sz w:val="22"/>
          <w:szCs w:val="22"/>
        </w:rPr>
      </w:pPr>
      <w:r w:rsidRPr="00F00E65">
        <w:rPr>
          <w:sz w:val="22"/>
          <w:szCs w:val="22"/>
        </w:rPr>
        <w:t>Iesniedzot piedāvājumu, pretendents ir tiesīgs visu iesniegto dokumentu atvasinājumu un tulkojumu pareizību apliecināt ar vienu apliecinājumu, ja viss piedāvājums ir cauršūts vai caurauklots.</w:t>
      </w:r>
    </w:p>
    <w:p w:rsidR="00152B84" w:rsidRDefault="00152B84" w:rsidP="00152B84">
      <w:pPr>
        <w:pStyle w:val="Sarakstarindkopa"/>
        <w:rPr>
          <w:sz w:val="22"/>
          <w:szCs w:val="22"/>
        </w:rPr>
      </w:pPr>
    </w:p>
    <w:p w:rsidR="00152B84" w:rsidRDefault="00152B84" w:rsidP="00152B84">
      <w:pPr>
        <w:numPr>
          <w:ilvl w:val="1"/>
          <w:numId w:val="29"/>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oriģinālus. Ja </w:t>
      </w:r>
      <w:r>
        <w:rPr>
          <w:sz w:val="22"/>
          <w:szCs w:val="22"/>
        </w:rPr>
        <w:lastRenderedPageBreak/>
        <w:t>pretendents nesniedz pieprasīto informāciju, komisija ņem vērā to informāciju un dokumentus, kas ir tās rīcībā.</w:t>
      </w:r>
    </w:p>
    <w:p w:rsidR="00152B84" w:rsidRDefault="00152B84" w:rsidP="00152B84">
      <w:pPr>
        <w:pStyle w:val="Sarakstarindkopa"/>
        <w:rPr>
          <w:sz w:val="22"/>
          <w:szCs w:val="22"/>
        </w:rPr>
      </w:pPr>
    </w:p>
    <w:p w:rsidR="00152B84" w:rsidRPr="00CE62F7" w:rsidRDefault="00152B84" w:rsidP="00152B84">
      <w:pPr>
        <w:numPr>
          <w:ilvl w:val="1"/>
          <w:numId w:val="29"/>
        </w:numPr>
        <w:ind w:left="709" w:right="60" w:hanging="709"/>
        <w:jc w:val="both"/>
        <w:rPr>
          <w:sz w:val="22"/>
          <w:szCs w:val="22"/>
        </w:rPr>
      </w:pPr>
      <w:r w:rsidRPr="00F73AAF">
        <w:rPr>
          <w:sz w:val="22"/>
          <w:szCs w:val="22"/>
        </w:rPr>
        <w:t xml:space="preserve">Ja attiecībā uz Piedāvājumu vai atsevišķām tā daļām nepieciešams ievērot </w:t>
      </w:r>
      <w:r w:rsidRPr="00F73AAF">
        <w:rPr>
          <w:sz w:val="22"/>
          <w:szCs w:val="22"/>
          <w:u w:val="single"/>
        </w:rPr>
        <w:t>komercnoslēpumu,</w:t>
      </w:r>
      <w:r w:rsidRPr="00F73AAF">
        <w:rPr>
          <w:sz w:val="22"/>
          <w:szCs w:val="22"/>
        </w:rPr>
        <w:t xml:space="preserve"> Pretendents to norāda savā piedāvājumā, detalizēti norādot, kura informācija Pretendenta piedāvājumā ir komercnoslēpums vai </w:t>
      </w:r>
      <w:r w:rsidRPr="00CE62F7">
        <w:rPr>
          <w:sz w:val="22"/>
          <w:szCs w:val="22"/>
        </w:rPr>
        <w:t>cita ierobežotas pieejamības informācija un normatīvo aktu kas to nosaka.</w:t>
      </w:r>
      <w:r w:rsidRPr="00CE62F7">
        <w:t xml:space="preserve"> </w:t>
      </w:r>
      <w:r w:rsidRPr="00CE62F7">
        <w:rPr>
          <w:sz w:val="22"/>
          <w:szCs w:val="22"/>
        </w:rPr>
        <w:t>Piegādātājs nevar prasīt ievērot komercnoslēpumu uz tādu informāciju, kas ir vispārpieejama saskaņā ar normatīvajiem aktiem.</w:t>
      </w:r>
    </w:p>
    <w:p w:rsidR="00152B84" w:rsidRDefault="00152B84" w:rsidP="00152B84">
      <w:pPr>
        <w:pStyle w:val="Sarakstarindkopa"/>
      </w:pPr>
    </w:p>
    <w:p w:rsidR="00152B84" w:rsidRPr="00E84904" w:rsidRDefault="00152B84" w:rsidP="00152B84">
      <w:pPr>
        <w:numPr>
          <w:ilvl w:val="1"/>
          <w:numId w:val="29"/>
        </w:numPr>
        <w:ind w:left="709" w:right="60" w:hanging="709"/>
        <w:jc w:val="both"/>
        <w:rPr>
          <w:sz w:val="22"/>
          <w:szCs w:val="22"/>
        </w:rPr>
      </w:pPr>
      <w:r w:rsidRPr="00E84904">
        <w:rPr>
          <w:sz w:val="22"/>
          <w:szCs w:val="22"/>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152B84" w:rsidRPr="00E84904" w:rsidRDefault="00152B84" w:rsidP="00152B84">
      <w:pPr>
        <w:pStyle w:val="Sarakstarindkopa"/>
        <w:rPr>
          <w:sz w:val="22"/>
          <w:szCs w:val="22"/>
        </w:rPr>
      </w:pPr>
    </w:p>
    <w:p w:rsidR="00152B84" w:rsidRDefault="00152B84" w:rsidP="00152B84">
      <w:pPr>
        <w:numPr>
          <w:ilvl w:val="1"/>
          <w:numId w:val="29"/>
        </w:numPr>
        <w:ind w:left="709" w:right="60" w:hanging="709"/>
        <w:jc w:val="both"/>
        <w:rPr>
          <w:sz w:val="22"/>
          <w:szCs w:val="22"/>
        </w:rPr>
      </w:pPr>
      <w:r w:rsidRPr="002A0357">
        <w:rPr>
          <w:sz w:val="22"/>
          <w:szCs w:val="22"/>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152B84" w:rsidRDefault="00152B84" w:rsidP="00152B84">
      <w:pPr>
        <w:pStyle w:val="Sarakstarindkopa"/>
        <w:rPr>
          <w:sz w:val="22"/>
          <w:szCs w:val="22"/>
        </w:rPr>
      </w:pPr>
    </w:p>
    <w:p w:rsidR="00152B84" w:rsidRPr="00926AE5" w:rsidRDefault="00152B84" w:rsidP="00152B84">
      <w:pPr>
        <w:numPr>
          <w:ilvl w:val="1"/>
          <w:numId w:val="29"/>
        </w:numPr>
        <w:ind w:left="709" w:right="60" w:hanging="709"/>
        <w:jc w:val="both"/>
        <w:rPr>
          <w:sz w:val="22"/>
          <w:szCs w:val="22"/>
        </w:rPr>
      </w:pPr>
      <w:r w:rsidRPr="00926AE5">
        <w:rPr>
          <w:sz w:val="22"/>
          <w:szCs w:val="22"/>
        </w:rPr>
        <w:t>Pretendents pirms piedāvājumu iesniegšanas termiņa beigām var grozīt vai atsaukt iesniegto piedāvājumu.</w:t>
      </w:r>
    </w:p>
    <w:p w:rsidR="00152B84" w:rsidRDefault="00152B84" w:rsidP="00152B84">
      <w:pPr>
        <w:ind w:right="60"/>
        <w:jc w:val="both"/>
      </w:pPr>
    </w:p>
    <w:p w:rsidR="003D5BDD" w:rsidRDefault="00152B84" w:rsidP="003D5BDD">
      <w:pPr>
        <w:numPr>
          <w:ilvl w:val="1"/>
          <w:numId w:val="29"/>
        </w:numPr>
        <w:ind w:left="709" w:hanging="709"/>
        <w:rPr>
          <w:sz w:val="22"/>
          <w:szCs w:val="22"/>
        </w:rPr>
      </w:pPr>
      <w:r>
        <w:rPr>
          <w:sz w:val="22"/>
          <w:szCs w:val="22"/>
        </w:rPr>
        <w:t>Jebkuri noteikumi, kas nav atrunāti šajā Nolikumā, tiek izskatīti atbilstoši Publisko iepirkumu likumam un citiem saistītajiem normatīvajiem aktiem.</w:t>
      </w:r>
    </w:p>
    <w:p w:rsidR="003D5BDD" w:rsidRDefault="003D5BDD" w:rsidP="003D5BDD">
      <w:pPr>
        <w:pStyle w:val="Sarakstarindkopa"/>
        <w:rPr>
          <w:sz w:val="22"/>
          <w:szCs w:val="22"/>
        </w:rPr>
      </w:pPr>
    </w:p>
    <w:p w:rsidR="003D5BDD" w:rsidRPr="003D5BDD" w:rsidRDefault="003D5BDD" w:rsidP="00E2077D">
      <w:pPr>
        <w:numPr>
          <w:ilvl w:val="1"/>
          <w:numId w:val="29"/>
        </w:numPr>
        <w:ind w:left="709" w:hanging="709"/>
        <w:jc w:val="both"/>
        <w:rPr>
          <w:sz w:val="22"/>
          <w:szCs w:val="22"/>
        </w:rPr>
      </w:pPr>
      <w:r w:rsidRPr="003D5BDD">
        <w:rPr>
          <w:sz w:val="22"/>
          <w:szCs w:val="22"/>
        </w:rPr>
        <w:t>Komisija pieņem Eiropas vienoto iepirkuma procedūras dokumentu (turpmāk – ESPD)</w:t>
      </w:r>
      <w:r w:rsidR="00544764">
        <w:rPr>
          <w:rStyle w:val="Vresatsauce"/>
          <w:sz w:val="22"/>
          <w:szCs w:val="22"/>
        </w:rPr>
        <w:footnoteReference w:id="1"/>
      </w:r>
      <w:r w:rsidRPr="003D5BDD">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rsidR="00152B84" w:rsidRDefault="00152B84" w:rsidP="00E2077D">
      <w:pPr>
        <w:pStyle w:val="Sarakstarindkopa"/>
        <w:jc w:val="both"/>
        <w:rPr>
          <w:sz w:val="22"/>
          <w:szCs w:val="22"/>
        </w:rPr>
      </w:pPr>
    </w:p>
    <w:p w:rsidR="00152B84" w:rsidRDefault="00152B84" w:rsidP="00152B84">
      <w:pPr>
        <w:numPr>
          <w:ilvl w:val="1"/>
          <w:numId w:val="29"/>
        </w:numPr>
        <w:ind w:left="709" w:hanging="709"/>
        <w:rPr>
          <w:b/>
          <w:sz w:val="22"/>
          <w:szCs w:val="22"/>
        </w:rPr>
      </w:pPr>
      <w:r w:rsidRPr="002A0357">
        <w:rPr>
          <w:b/>
          <w:sz w:val="22"/>
          <w:szCs w:val="22"/>
        </w:rPr>
        <w:t>Piedāvājumu nodrošinājums – netiek prasīts.</w:t>
      </w:r>
    </w:p>
    <w:p w:rsidR="00152B84" w:rsidRDefault="00152B84" w:rsidP="00152B84">
      <w:pPr>
        <w:pStyle w:val="Sarakstarindkopa"/>
        <w:rPr>
          <w:b/>
          <w:sz w:val="22"/>
          <w:szCs w:val="22"/>
        </w:rPr>
      </w:pPr>
    </w:p>
    <w:p w:rsidR="00152B84" w:rsidRPr="002A0357" w:rsidRDefault="00152B84" w:rsidP="00152B84">
      <w:pPr>
        <w:numPr>
          <w:ilvl w:val="1"/>
          <w:numId w:val="29"/>
        </w:numPr>
        <w:ind w:left="709" w:hanging="709"/>
        <w:rPr>
          <w:sz w:val="22"/>
          <w:szCs w:val="22"/>
        </w:rPr>
      </w:pPr>
      <w:r w:rsidRPr="002A0357">
        <w:rPr>
          <w:b/>
          <w:sz w:val="22"/>
          <w:szCs w:val="22"/>
        </w:rPr>
        <w:t>Saistību izpildes nodrošinājums – netiek prasīts.</w:t>
      </w:r>
      <w:r w:rsidRPr="002A0357">
        <w:rPr>
          <w:sz w:val="22"/>
          <w:szCs w:val="22"/>
        </w:rPr>
        <w:t xml:space="preserve">   </w:t>
      </w:r>
    </w:p>
    <w:p w:rsidR="00152B84" w:rsidRPr="002A0357" w:rsidRDefault="00152B84" w:rsidP="00152B84">
      <w:pPr>
        <w:rPr>
          <w:sz w:val="22"/>
          <w:szCs w:val="22"/>
        </w:rPr>
      </w:pPr>
    </w:p>
    <w:p w:rsidR="00FD20DB" w:rsidRPr="00CF27FA" w:rsidRDefault="00FD20DB" w:rsidP="00FD20DB">
      <w:pPr>
        <w:pStyle w:val="Sarakstarindkopa"/>
        <w:widowControl w:val="0"/>
        <w:tabs>
          <w:tab w:val="left" w:pos="142"/>
        </w:tabs>
        <w:overflowPunct w:val="0"/>
        <w:autoSpaceDE w:val="0"/>
        <w:autoSpaceDN w:val="0"/>
        <w:adjustRightInd w:val="0"/>
        <w:ind w:left="360"/>
        <w:rPr>
          <w:b/>
          <w:color w:val="FF0000"/>
          <w:sz w:val="22"/>
          <w:szCs w:val="22"/>
        </w:rPr>
      </w:pPr>
    </w:p>
    <w:p w:rsidR="00A875D0" w:rsidRPr="00156E97" w:rsidRDefault="009E60BA" w:rsidP="00560664">
      <w:r>
        <w:br w:type="page"/>
      </w:r>
      <w:r>
        <w:lastRenderedPageBreak/>
        <w:t xml:space="preserve"> </w:t>
      </w:r>
    </w:p>
    <w:p w:rsidR="00A875D0" w:rsidRPr="001A17EE" w:rsidRDefault="001A17EE" w:rsidP="001A17EE">
      <w:pPr>
        <w:pStyle w:val="Sarakstarindkopa"/>
        <w:ind w:left="360"/>
        <w:jc w:val="center"/>
        <w:rPr>
          <w:sz w:val="22"/>
          <w:szCs w:val="22"/>
        </w:rPr>
      </w:pPr>
      <w:r>
        <w:rPr>
          <w:b/>
          <w:sz w:val="22"/>
          <w:szCs w:val="22"/>
        </w:rPr>
        <w:t>3.</w:t>
      </w:r>
      <w:r w:rsidR="00D8002C" w:rsidRPr="001A17EE">
        <w:rPr>
          <w:b/>
          <w:sz w:val="22"/>
          <w:szCs w:val="22"/>
        </w:rPr>
        <w:t>PRASĪBAS UN IESNIEDZAMIE DOKUMENTI</w:t>
      </w:r>
    </w:p>
    <w:p w:rsidR="00A875D0" w:rsidRPr="00156E97" w:rsidRDefault="00A875D0">
      <w:pPr>
        <w:ind w:left="360"/>
        <w:jc w:val="center"/>
      </w:pPr>
    </w:p>
    <w:tbl>
      <w:tblPr>
        <w:tblStyle w:val="a0"/>
        <w:tblW w:w="9302" w:type="dxa"/>
        <w:tblLayout w:type="fixed"/>
        <w:tblLook w:val="0000" w:firstRow="0" w:lastRow="0" w:firstColumn="0" w:lastColumn="0" w:noHBand="0" w:noVBand="0"/>
      </w:tblPr>
      <w:tblGrid>
        <w:gridCol w:w="4683"/>
        <w:gridCol w:w="4619"/>
      </w:tblGrid>
      <w:tr w:rsidR="00A875D0" w:rsidRPr="00156E97">
        <w:trPr>
          <w:trHeight w:val="2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Pr="00156E97" w:rsidRDefault="00D8002C">
            <w:pPr>
              <w:spacing w:after="120"/>
              <w:ind w:left="709"/>
              <w:jc w:val="both"/>
            </w:pPr>
            <w:r w:rsidRPr="00156E97">
              <w:rPr>
                <w:b/>
                <w:sz w:val="22"/>
                <w:szCs w:val="22"/>
              </w:rPr>
              <w:t>Prasība:</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156E97" w:rsidRDefault="00D8002C">
            <w:pPr>
              <w:spacing w:after="120"/>
              <w:ind w:left="709"/>
              <w:jc w:val="both"/>
            </w:pPr>
            <w:r w:rsidRPr="00156E97">
              <w:rPr>
                <w:b/>
                <w:sz w:val="22"/>
                <w:szCs w:val="22"/>
              </w:rPr>
              <w:t>Iesniedzamais dokuments</w:t>
            </w:r>
            <w:r w:rsidRPr="00156E97">
              <w:rPr>
                <w:b/>
                <w:sz w:val="22"/>
                <w:szCs w:val="22"/>
                <w:vertAlign w:val="superscript"/>
              </w:rPr>
              <w:footnoteReference w:id="2"/>
            </w:r>
            <w:r w:rsidRPr="00156E97">
              <w:rPr>
                <w:b/>
                <w:sz w:val="22"/>
                <w:szCs w:val="22"/>
              </w:rPr>
              <w:t>:</w:t>
            </w:r>
          </w:p>
        </w:tc>
      </w:tr>
      <w:tr w:rsidR="002A6EA7" w:rsidRPr="00156E97">
        <w:trPr>
          <w:trHeight w:val="156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2A6EA7" w:rsidRPr="001126F2" w:rsidRDefault="002A6EA7" w:rsidP="002A6EA7">
            <w:pPr>
              <w:pStyle w:val="Sarakstarindkopa"/>
              <w:numPr>
                <w:ilvl w:val="1"/>
                <w:numId w:val="1"/>
              </w:numPr>
              <w:ind w:left="0" w:right="142" w:firstLine="0"/>
              <w:contextualSpacing w:val="0"/>
              <w:jc w:val="both"/>
              <w:rPr>
                <w:sz w:val="22"/>
                <w:szCs w:val="22"/>
              </w:rPr>
            </w:pPr>
            <w:r w:rsidRPr="001126F2">
              <w:rPr>
                <w:sz w:val="22"/>
                <w:szCs w:val="22"/>
              </w:rPr>
              <w:t>Uz pretendentu, tai skaitā personālsabiedrības biedru, piegādātāju apvienību, pretendenta norādīto personu, uz kuras iespējām pretendents balstās, lai apliecinātu, ka tā kvalifikācija atbilst prasībām, kas noteiktas  paziņojumā par plānoto līgumu vai iepirkuma nolikumā, neattiecas Publisko iepirkumu likuma 9. panta astotā daļā noteiktie izslēgšanas nosacījumi.</w:t>
            </w:r>
          </w:p>
          <w:p w:rsidR="002A6EA7" w:rsidRPr="001126F2" w:rsidRDefault="002A6EA7" w:rsidP="002A6EA7">
            <w:pPr>
              <w:ind w:left="709"/>
              <w:jc w:val="both"/>
              <w:rPr>
                <w:sz w:val="22"/>
                <w:szCs w:val="22"/>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2A6EA7" w:rsidRPr="001126F2" w:rsidRDefault="002A6EA7" w:rsidP="002A6EA7">
            <w:pPr>
              <w:jc w:val="both"/>
              <w:rPr>
                <w:sz w:val="22"/>
                <w:szCs w:val="22"/>
              </w:rPr>
            </w:pPr>
            <w:r w:rsidRPr="001126F2">
              <w:rPr>
                <w:sz w:val="22"/>
                <w:szCs w:val="22"/>
                <w:u w:val="single"/>
              </w:rPr>
              <w:t>Ārvalstīs reģistrēts vai patstāvīgi dzīvojošs</w:t>
            </w:r>
            <w:r w:rsidRPr="001126F2">
              <w:rPr>
                <w:sz w:val="22"/>
                <w:szCs w:val="22"/>
              </w:rPr>
              <w:t xml:space="preserve"> pretendents (tai skaitā personālsabiedrības biedrs, piegādātāju apvienība, pretendenta norādītā persona, uz kura iespējām pretendents balstās, lai apliecinātu, ka tā kvalifikācija atbilst prasībām, kas noteiktas  paziņojumā par plānoto līgumu vai iepirkuma nolikumā) </w:t>
            </w:r>
            <w:r w:rsidRPr="001126F2">
              <w:rPr>
                <w:sz w:val="22"/>
                <w:szCs w:val="22"/>
                <w:u w:val="single"/>
              </w:rPr>
              <w:t xml:space="preserve">iesniedz attiecīgas ārvalsts kompetentas institūcijas izziņu, </w:t>
            </w:r>
            <w:r w:rsidRPr="001126F2">
              <w:rPr>
                <w:sz w:val="22"/>
                <w:szCs w:val="22"/>
              </w:rPr>
              <w:t>kas apliecina, ka uz to neattiecas</w:t>
            </w:r>
            <w:r w:rsidRPr="001126F2">
              <w:rPr>
                <w:b/>
                <w:bCs/>
                <w:sz w:val="22"/>
                <w:szCs w:val="22"/>
              </w:rPr>
              <w:t xml:space="preserve"> </w:t>
            </w:r>
            <w:r w:rsidRPr="001126F2">
              <w:rPr>
                <w:sz w:val="22"/>
                <w:szCs w:val="22"/>
              </w:rPr>
              <w:t xml:space="preserve">Publisko iepirkumu likuma 9. panta astotā daļā  noteiktie izslēgšanas nosacījumi. </w:t>
            </w:r>
          </w:p>
          <w:p w:rsidR="002A6EA7" w:rsidRPr="001126F2" w:rsidRDefault="002A6EA7" w:rsidP="002A6EA7">
            <w:pPr>
              <w:jc w:val="both"/>
              <w:rPr>
                <w:sz w:val="22"/>
                <w:szCs w:val="22"/>
              </w:rPr>
            </w:pPr>
          </w:p>
          <w:p w:rsidR="002A6EA7" w:rsidRPr="001126F2" w:rsidRDefault="002A6EA7" w:rsidP="002A6EA7">
            <w:pPr>
              <w:jc w:val="both"/>
              <w:rPr>
                <w:sz w:val="22"/>
                <w:szCs w:val="22"/>
              </w:rPr>
            </w:pPr>
            <w:r w:rsidRPr="001126F2">
              <w:rPr>
                <w:sz w:val="22"/>
                <w:szCs w:val="22"/>
              </w:rPr>
              <w:t xml:space="preserve">Attiecībā uz Latvijā reģistrētiem, pasūtītājs informāciju pārbauda </w:t>
            </w:r>
            <w:r w:rsidRPr="001126F2">
              <w:rPr>
                <w:sz w:val="22"/>
                <w:szCs w:val="22"/>
                <w:u w:val="single"/>
              </w:rPr>
              <w:t>https://www.eis.gov.lv/</w:t>
            </w:r>
            <w:r w:rsidRPr="001126F2">
              <w:rPr>
                <w:sz w:val="22"/>
                <w:szCs w:val="22"/>
              </w:rPr>
              <w:t xml:space="preserve"> ievērojot Publisko iepirkumu likuma 9.panta noteikto kārtību.</w:t>
            </w:r>
          </w:p>
        </w:tc>
      </w:tr>
      <w:tr w:rsidR="00A875D0" w:rsidRPr="00156E97">
        <w:trPr>
          <w:trHeight w:val="33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Pr="00156E97" w:rsidRDefault="00D8002C">
            <w:pPr>
              <w:numPr>
                <w:ilvl w:val="1"/>
                <w:numId w:val="1"/>
              </w:numPr>
              <w:spacing w:after="120"/>
              <w:ind w:left="5" w:right="142" w:firstLine="0"/>
              <w:jc w:val="both"/>
              <w:rPr>
                <w:sz w:val="22"/>
                <w:szCs w:val="22"/>
              </w:rPr>
            </w:pPr>
            <w:r w:rsidRPr="00156E97">
              <w:rPr>
                <w:sz w:val="22"/>
                <w:szCs w:val="22"/>
              </w:rPr>
              <w:t>Pretendenta apliecinājums par piedalīšanos iepirkumā, kas jāparaksta pretendenta pārstāvim ar pārstāvības tiesībām vai tā pilnvarotai personai.</w:t>
            </w:r>
          </w:p>
          <w:p w:rsidR="00A875D0" w:rsidRPr="00156E97" w:rsidRDefault="00A875D0">
            <w:pPr>
              <w:spacing w:after="120"/>
              <w:ind w:left="709"/>
              <w:jc w:val="both"/>
            </w:pPr>
          </w:p>
          <w:p w:rsidR="00A875D0" w:rsidRPr="00156E97" w:rsidRDefault="00A875D0">
            <w:pPr>
              <w:spacing w:after="120"/>
              <w:ind w:left="709"/>
              <w:jc w:val="both"/>
            </w:pPr>
          </w:p>
          <w:p w:rsidR="00A875D0" w:rsidRPr="00156E97" w:rsidRDefault="00A875D0">
            <w:pPr>
              <w:spacing w:after="120"/>
              <w:ind w:left="709"/>
              <w:jc w:val="both"/>
            </w:pPr>
          </w:p>
          <w:p w:rsidR="00A875D0" w:rsidRPr="00156E97" w:rsidRDefault="00A875D0">
            <w:pPr>
              <w:spacing w:after="120"/>
              <w:jc w:val="both"/>
            </w:pPr>
          </w:p>
          <w:p w:rsidR="00A875D0" w:rsidRPr="00156E97" w:rsidRDefault="00A875D0"/>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E81C9E" w:rsidRDefault="001705CA" w:rsidP="001705CA">
            <w:pPr>
              <w:pStyle w:val="Sarakstarindkopa"/>
              <w:numPr>
                <w:ilvl w:val="0"/>
                <w:numId w:val="32"/>
              </w:numPr>
              <w:spacing w:after="120"/>
              <w:ind w:left="0" w:firstLine="0"/>
              <w:jc w:val="both"/>
              <w:rPr>
                <w:sz w:val="22"/>
                <w:szCs w:val="22"/>
              </w:rPr>
            </w:pPr>
            <w:r>
              <w:rPr>
                <w:sz w:val="22"/>
                <w:szCs w:val="22"/>
              </w:rPr>
              <w:t>P</w:t>
            </w:r>
            <w:r w:rsidR="00D8002C" w:rsidRPr="003843F4">
              <w:rPr>
                <w:sz w:val="22"/>
                <w:szCs w:val="22"/>
              </w:rPr>
              <w:t>ieteikums dalībai  iepirkumā (</w:t>
            </w:r>
            <w:r w:rsidR="00D8002C" w:rsidRPr="00E81C9E">
              <w:rPr>
                <w:sz w:val="22"/>
                <w:szCs w:val="22"/>
              </w:rPr>
              <w:t xml:space="preserve">aizpilda </w:t>
            </w:r>
            <w:r w:rsidR="00E81C9E">
              <w:rPr>
                <w:sz w:val="22"/>
                <w:szCs w:val="22"/>
              </w:rPr>
              <w:t xml:space="preserve">nolikuma </w:t>
            </w:r>
            <w:r w:rsidR="00A41ACB" w:rsidRPr="00E81C9E">
              <w:rPr>
                <w:sz w:val="22"/>
                <w:szCs w:val="22"/>
              </w:rPr>
              <w:t>1.pielikuma</w:t>
            </w:r>
            <w:r w:rsidR="00E81C9E" w:rsidRPr="00E81C9E">
              <w:rPr>
                <w:sz w:val="22"/>
                <w:szCs w:val="22"/>
              </w:rPr>
              <w:t xml:space="preserve"> veidlapas </w:t>
            </w:r>
            <w:r w:rsidR="00A41ACB" w:rsidRPr="00E81C9E">
              <w:rPr>
                <w:sz w:val="22"/>
                <w:szCs w:val="22"/>
              </w:rPr>
              <w:t>formu</w:t>
            </w:r>
            <w:r w:rsidR="008066D6" w:rsidRPr="00E81C9E">
              <w:rPr>
                <w:sz w:val="22"/>
                <w:szCs w:val="22"/>
              </w:rPr>
              <w:t>).</w:t>
            </w:r>
          </w:p>
          <w:p w:rsidR="003843F4" w:rsidRPr="002D0DA0" w:rsidRDefault="001705CA" w:rsidP="003843F4">
            <w:pPr>
              <w:spacing w:after="120"/>
              <w:jc w:val="both"/>
              <w:rPr>
                <w:sz w:val="22"/>
                <w:szCs w:val="22"/>
              </w:rPr>
            </w:pPr>
            <w:r w:rsidRPr="0010566B">
              <w:rPr>
                <w:b/>
              </w:rPr>
              <w:t>b)</w:t>
            </w:r>
            <w:r w:rsidR="003843F4" w:rsidRPr="002D0DA0">
              <w:rPr>
                <w:sz w:val="22"/>
                <w:szCs w:val="22"/>
              </w:rPr>
              <w:t xml:space="preserve">Finanšu piedāvājums (aizpilda </w:t>
            </w:r>
            <w:r w:rsidR="00E81C9E" w:rsidRPr="002D0DA0">
              <w:rPr>
                <w:sz w:val="22"/>
                <w:szCs w:val="22"/>
              </w:rPr>
              <w:t xml:space="preserve">nolikuma </w:t>
            </w:r>
            <w:r w:rsidR="003843F4" w:rsidRPr="002D0DA0">
              <w:rPr>
                <w:sz w:val="22"/>
                <w:szCs w:val="22"/>
              </w:rPr>
              <w:t xml:space="preserve">3.pielikuma </w:t>
            </w:r>
            <w:r w:rsidR="00E81C9E" w:rsidRPr="002D0DA0">
              <w:rPr>
                <w:sz w:val="22"/>
                <w:szCs w:val="22"/>
              </w:rPr>
              <w:t xml:space="preserve">veidlapas </w:t>
            </w:r>
            <w:r w:rsidR="003843F4" w:rsidRPr="002D0DA0">
              <w:rPr>
                <w:sz w:val="22"/>
                <w:szCs w:val="22"/>
              </w:rPr>
              <w:t>formu).</w:t>
            </w:r>
          </w:p>
          <w:p w:rsidR="009B22B3" w:rsidRPr="009B22B3" w:rsidRDefault="001705CA" w:rsidP="009B22B3">
            <w:pPr>
              <w:spacing w:after="120"/>
              <w:jc w:val="both"/>
              <w:rPr>
                <w:sz w:val="22"/>
                <w:szCs w:val="22"/>
              </w:rPr>
            </w:pPr>
            <w:r w:rsidRPr="0010566B">
              <w:rPr>
                <w:b/>
                <w:sz w:val="22"/>
                <w:szCs w:val="22"/>
              </w:rPr>
              <w:t>c)</w:t>
            </w:r>
            <w:r>
              <w:rPr>
                <w:sz w:val="22"/>
                <w:szCs w:val="22"/>
              </w:rPr>
              <w:t xml:space="preserve"> </w:t>
            </w:r>
            <w:r w:rsidR="009B22B3" w:rsidRPr="009B22B3">
              <w:rPr>
                <w:sz w:val="22"/>
                <w:szCs w:val="22"/>
              </w:rPr>
              <w:t>Ja pretendents ir piegādātāju apvienība un sabiedrības līgumā nav atrunātas pārstāvības tiesības, pieteikuma oriģināls jāparaksta katras personas, kas iekļauta piegādātāju apvienībā, pārstāvim ar pārstāvības tiesībām, ka arī jānorāda katra apvienības dalībnieka līguma daļa, tiesības un pienākumi iesniedzot piedāvājumu, kā arī attiecībā uz iespējamo līguma slēgšanu.</w:t>
            </w:r>
          </w:p>
          <w:p w:rsidR="00A875D0" w:rsidRPr="00156E97" w:rsidRDefault="001705CA">
            <w:pPr>
              <w:spacing w:after="120"/>
              <w:jc w:val="both"/>
            </w:pPr>
            <w:r w:rsidRPr="0010566B">
              <w:rPr>
                <w:b/>
                <w:sz w:val="22"/>
                <w:szCs w:val="22"/>
              </w:rPr>
              <w:t>d)</w:t>
            </w:r>
            <w:r>
              <w:rPr>
                <w:sz w:val="22"/>
                <w:szCs w:val="22"/>
              </w:rPr>
              <w:t xml:space="preserve"> </w:t>
            </w:r>
            <w:r w:rsidR="009B22B3" w:rsidRPr="009B22B3">
              <w:rPr>
                <w:sz w:val="22"/>
                <w:szCs w:val="22"/>
              </w:rPr>
              <w:t>Pretendenta amatpersonas ar pārstāvības tiesībām izdota pilnvara (oriģināls vai apliecināta kopija) citai personai parakstīt piedāvājumu un/vai līgumu.</w:t>
            </w:r>
          </w:p>
        </w:tc>
      </w:tr>
      <w:tr w:rsidR="00A875D0" w:rsidRPr="00156E97">
        <w:trPr>
          <w:trHeight w:val="40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D4FCF" w:rsidRPr="00F339A0" w:rsidRDefault="00AD4FCF" w:rsidP="00EC2E33">
            <w:pPr>
              <w:pStyle w:val="Sarakstarindkopa"/>
              <w:numPr>
                <w:ilvl w:val="1"/>
                <w:numId w:val="1"/>
              </w:numPr>
              <w:spacing w:after="120"/>
              <w:ind w:left="0" w:right="152" w:firstLine="0"/>
              <w:jc w:val="both"/>
              <w:rPr>
                <w:sz w:val="22"/>
                <w:szCs w:val="22"/>
              </w:rPr>
            </w:pPr>
            <w:r w:rsidRPr="00F339A0">
              <w:rPr>
                <w:sz w:val="22"/>
                <w:szCs w:val="22"/>
              </w:rPr>
              <w:t xml:space="preserve">Pretendents ir reģistrēts, licencēts un/vai sertificēts atbilstoši attiecīgās valsts normatīvo aktu prasībām, tiesīgs darboties pārtikas apritē saskaņā ar normatīvajiem aktiem. </w:t>
            </w:r>
          </w:p>
          <w:p w:rsidR="00AD4FCF" w:rsidRPr="00F339A0" w:rsidRDefault="00AD4FCF" w:rsidP="00EC2E33">
            <w:pPr>
              <w:spacing w:after="120"/>
              <w:ind w:right="152"/>
              <w:jc w:val="both"/>
              <w:rPr>
                <w:sz w:val="22"/>
                <w:szCs w:val="22"/>
              </w:rPr>
            </w:pPr>
            <w:r w:rsidRPr="00F339A0">
              <w:rPr>
                <w:sz w:val="22"/>
                <w:szCs w:val="22"/>
              </w:rPr>
              <w:t xml:space="preserve">Ārvalstīs reģistrētiem pretendentiem jābūt atzītiem vai reģistrētiem reģistrācijas valstī esošās pārtikas aprites uzraudzības institūcijā. </w:t>
            </w:r>
          </w:p>
          <w:p w:rsidR="00A875D0" w:rsidRPr="00156E97" w:rsidRDefault="00AD4FCF" w:rsidP="00EC2E33">
            <w:pPr>
              <w:spacing w:after="120"/>
              <w:ind w:right="152"/>
              <w:jc w:val="both"/>
            </w:pPr>
            <w:r w:rsidRPr="00F339A0">
              <w:rPr>
                <w:sz w:val="22"/>
                <w:szCs w:val="22"/>
              </w:rPr>
              <w:t>Pārtikas produktu piegādē iesaistītais personāls atbilst Pārtikas aprites uzraudzības likuma prasībām.</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1705CA" w:rsidRPr="003615AE" w:rsidRDefault="001705CA" w:rsidP="001705CA">
            <w:pPr>
              <w:pStyle w:val="Bezatstarpm"/>
              <w:jc w:val="both"/>
              <w:rPr>
                <w:sz w:val="22"/>
                <w:szCs w:val="22"/>
              </w:rPr>
            </w:pPr>
            <w:r w:rsidRPr="003615AE">
              <w:rPr>
                <w:b/>
                <w:sz w:val="22"/>
                <w:szCs w:val="22"/>
              </w:rPr>
              <w:t>a)</w:t>
            </w:r>
            <w:r w:rsidRPr="003615AE">
              <w:rPr>
                <w:sz w:val="22"/>
                <w:szCs w:val="22"/>
              </w:rPr>
              <w:t xml:space="preserve"> </w:t>
            </w:r>
            <w:r>
              <w:rPr>
                <w:sz w:val="22"/>
                <w:szCs w:val="22"/>
              </w:rPr>
              <w:t>Komisija pārliecinās par pretendenta reģistrācijas faktu, saņemot izziņas Elektronisko iepirkumu sistēmā (</w:t>
            </w:r>
            <w:hyperlink r:id="rId11" w:history="1">
              <w:r>
                <w:rPr>
                  <w:rStyle w:val="Hipersaite"/>
                </w:rPr>
                <w:t>https://www.eis.gov.lv/</w:t>
              </w:r>
            </w:hyperlink>
            <w:r>
              <w:rPr>
                <w:sz w:val="22"/>
                <w:szCs w:val="22"/>
              </w:rPr>
              <w:t xml:space="preserve">). </w:t>
            </w:r>
          </w:p>
          <w:p w:rsidR="001705CA" w:rsidRPr="003615AE" w:rsidRDefault="001705CA" w:rsidP="001705CA">
            <w:pPr>
              <w:pStyle w:val="Bezatstarpm"/>
              <w:jc w:val="both"/>
              <w:rPr>
                <w:sz w:val="22"/>
                <w:szCs w:val="22"/>
              </w:rPr>
            </w:pPr>
            <w:r w:rsidRPr="003615AE">
              <w:rPr>
                <w:b/>
                <w:sz w:val="22"/>
                <w:szCs w:val="22"/>
              </w:rPr>
              <w:t>b)</w:t>
            </w:r>
            <w:r w:rsidRPr="003615AE">
              <w:rPr>
                <w:sz w:val="22"/>
                <w:szCs w:val="22"/>
              </w:rPr>
              <w:t xml:space="preserve"> Eiropas Savienībā reģistrētam pretendentam jāiesniedz reģistrācijas valsts pārtikas aprites uzraudzības institūcijas izsniegta uzņēmuma reģistrācijas vai atzīšanas dokumenta apliecināta kopija, kas apliecina pretendenta tiesības atbilstoši Pārtikas aprites uzraudzības likumam piedalīties pārtikas apritē kā Tehniskajā specifikācijā/tehniskajā piedāvājumā (nolikuma </w:t>
            </w:r>
            <w:r>
              <w:rPr>
                <w:sz w:val="22"/>
                <w:szCs w:val="22"/>
              </w:rPr>
              <w:t>2</w:t>
            </w:r>
            <w:r w:rsidRPr="003615AE">
              <w:rPr>
                <w:sz w:val="22"/>
                <w:szCs w:val="22"/>
              </w:rPr>
              <w:t xml:space="preserve">.pielikums) piedāvāto preču ražotājam un/vai izplatītājam. </w:t>
            </w:r>
          </w:p>
          <w:p w:rsidR="001705CA" w:rsidRPr="003615AE" w:rsidRDefault="001705CA" w:rsidP="001705CA">
            <w:pPr>
              <w:pStyle w:val="Bezatstarpm"/>
              <w:jc w:val="both"/>
              <w:rPr>
                <w:sz w:val="22"/>
                <w:szCs w:val="22"/>
              </w:rPr>
            </w:pPr>
            <w:r>
              <w:rPr>
                <w:b/>
                <w:sz w:val="22"/>
                <w:szCs w:val="22"/>
              </w:rPr>
              <w:t>c</w:t>
            </w:r>
            <w:r w:rsidRPr="003615AE">
              <w:rPr>
                <w:b/>
                <w:sz w:val="22"/>
                <w:szCs w:val="22"/>
              </w:rPr>
              <w:t>)</w:t>
            </w:r>
            <w:r w:rsidRPr="003615AE">
              <w:rPr>
                <w:sz w:val="22"/>
                <w:szCs w:val="22"/>
              </w:rPr>
              <w:t xml:space="preserve"> Latvijā reģistrēto pretendentu atbilstību nolikuma 3.</w:t>
            </w:r>
            <w:r>
              <w:rPr>
                <w:sz w:val="22"/>
                <w:szCs w:val="22"/>
              </w:rPr>
              <w:t>3</w:t>
            </w:r>
            <w:r w:rsidRPr="003615AE">
              <w:rPr>
                <w:sz w:val="22"/>
                <w:szCs w:val="22"/>
              </w:rPr>
              <w:t xml:space="preserve">. punkta prasībām komisija pārbauda Latvijas </w:t>
            </w:r>
            <w:r w:rsidRPr="003615AE">
              <w:rPr>
                <w:sz w:val="22"/>
                <w:szCs w:val="22"/>
              </w:rPr>
              <w:lastRenderedPageBreak/>
              <w:t>Republikas Pārtikas un veterinārā dienesta mājaslapā pieejamajā datu bāzē (www.pvd.gov.lv).</w:t>
            </w:r>
          </w:p>
          <w:p w:rsidR="001705CA" w:rsidRPr="006245F2" w:rsidRDefault="001705CA" w:rsidP="001705CA">
            <w:pPr>
              <w:pStyle w:val="Bezatstarpm"/>
              <w:jc w:val="both"/>
              <w:rPr>
                <w:sz w:val="22"/>
                <w:szCs w:val="22"/>
              </w:rPr>
            </w:pPr>
            <w:r>
              <w:rPr>
                <w:b/>
                <w:sz w:val="22"/>
                <w:szCs w:val="22"/>
              </w:rPr>
              <w:t>d</w:t>
            </w:r>
            <w:r w:rsidRPr="003615AE">
              <w:rPr>
                <w:b/>
                <w:sz w:val="22"/>
                <w:szCs w:val="22"/>
              </w:rPr>
              <w:t>)</w:t>
            </w:r>
            <w:r w:rsidRPr="003615AE">
              <w:rPr>
                <w:sz w:val="22"/>
                <w:szCs w:val="22"/>
              </w:rPr>
              <w:t xml:space="preserve"> </w:t>
            </w:r>
            <w:r w:rsidRPr="006245F2">
              <w:rPr>
                <w:sz w:val="22"/>
                <w:szCs w:val="22"/>
              </w:rPr>
              <w:t xml:space="preserve">apliecinājums, ka pārtikas preču piegādē iesaistītais personāls atbilst Pārtikas aprites uzraudzības likuma prasībām (iekļauts nolikuma 1.pielikuma formā). </w:t>
            </w:r>
          </w:p>
          <w:p w:rsidR="001705CA" w:rsidRPr="006245F2" w:rsidRDefault="001705CA" w:rsidP="001705CA">
            <w:pPr>
              <w:pStyle w:val="Bezatstarpm"/>
              <w:jc w:val="both"/>
              <w:rPr>
                <w:sz w:val="22"/>
                <w:szCs w:val="22"/>
              </w:rPr>
            </w:pPr>
            <w:r w:rsidRPr="006245F2">
              <w:rPr>
                <w:b/>
                <w:sz w:val="22"/>
                <w:szCs w:val="22"/>
              </w:rPr>
              <w:t>e)</w:t>
            </w:r>
            <w:r w:rsidRPr="006245F2">
              <w:rPr>
                <w:sz w:val="22"/>
                <w:szCs w:val="22"/>
              </w:rPr>
              <w:t xml:space="preserve"> apliecinājums, ka </w:t>
            </w:r>
            <w:r w:rsidRPr="006245F2">
              <w:rPr>
                <w:rFonts w:eastAsia="TimesNewRoman"/>
                <w:sz w:val="22"/>
                <w:szCs w:val="22"/>
              </w:rPr>
              <w:t xml:space="preserve">pretendenta rīcībā esošie transporta līdzekļi atbilst normatīvajos aktos noteiktajām higiēnas prasībām pārtikas produktu pārvadāšanai </w:t>
            </w:r>
            <w:r w:rsidRPr="006245F2">
              <w:rPr>
                <w:sz w:val="22"/>
                <w:szCs w:val="22"/>
              </w:rPr>
              <w:t>(iekļauts nolikuma 1.pielikuma formā)</w:t>
            </w:r>
            <w:r w:rsidRPr="006245F2">
              <w:rPr>
                <w:rFonts w:eastAsia="TimesNewRoman"/>
                <w:sz w:val="22"/>
                <w:szCs w:val="22"/>
              </w:rPr>
              <w:t>;</w:t>
            </w:r>
          </w:p>
          <w:p w:rsidR="00A875D0" w:rsidRPr="00156E97" w:rsidRDefault="001705CA" w:rsidP="001705CA">
            <w:pPr>
              <w:spacing w:after="120"/>
              <w:jc w:val="both"/>
            </w:pPr>
            <w:r w:rsidRPr="006245F2">
              <w:rPr>
                <w:b/>
                <w:sz w:val="22"/>
                <w:szCs w:val="22"/>
              </w:rPr>
              <w:t>f)</w:t>
            </w:r>
            <w:r w:rsidRPr="006245F2">
              <w:rPr>
                <w:sz w:val="22"/>
                <w:szCs w:val="22"/>
              </w:rPr>
              <w:t xml:space="preserve"> Ārvalstī reģistrētam pretendentam, kas nav reģistrēts Uzņēmumu reģistrā, jāpievieno</w:t>
            </w:r>
            <w:r w:rsidRPr="003615AE">
              <w:rPr>
                <w:sz w:val="22"/>
                <w:szCs w:val="22"/>
              </w:rPr>
              <w:t xml:space="preserve"> attiecīgos faktus apliecinoši dokumenti (kopijas).</w:t>
            </w:r>
          </w:p>
        </w:tc>
      </w:tr>
      <w:tr w:rsidR="001705CA" w:rsidRPr="00156E97">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1705CA" w:rsidRPr="00DF3B06" w:rsidRDefault="001705CA" w:rsidP="001705CA">
            <w:pPr>
              <w:tabs>
                <w:tab w:val="left" w:pos="709"/>
              </w:tabs>
              <w:ind w:right="152"/>
              <w:jc w:val="both"/>
              <w:rPr>
                <w:i/>
                <w:sz w:val="22"/>
                <w:szCs w:val="22"/>
              </w:rPr>
            </w:pPr>
            <w:r>
              <w:rPr>
                <w:b/>
                <w:sz w:val="22"/>
                <w:szCs w:val="22"/>
              </w:rPr>
              <w:lastRenderedPageBreak/>
              <w:t>3.4</w:t>
            </w:r>
            <w:r w:rsidRPr="003615AE">
              <w:rPr>
                <w:b/>
                <w:sz w:val="22"/>
                <w:szCs w:val="22"/>
              </w:rPr>
              <w:t xml:space="preserve">. </w:t>
            </w:r>
            <w:r w:rsidRPr="003615AE">
              <w:rPr>
                <w:sz w:val="22"/>
                <w:szCs w:val="22"/>
              </w:rPr>
              <w:t>Pretendentam iepriekšējo 3 (</w:t>
            </w:r>
            <w:r w:rsidRPr="003615AE">
              <w:rPr>
                <w:i/>
                <w:iCs/>
                <w:sz w:val="22"/>
                <w:szCs w:val="22"/>
              </w:rPr>
              <w:t>trīs</w:t>
            </w:r>
            <w:r w:rsidRPr="003615AE">
              <w:rPr>
                <w:sz w:val="22"/>
                <w:szCs w:val="22"/>
              </w:rPr>
              <w:t xml:space="preserve">) gadu laikā (2014., 2015., 2016.gadā un 2017.gadā līdz piedāvājumu iesniegšanas termiņa beigām) ir </w:t>
            </w:r>
            <w:r w:rsidRPr="00DF3B06">
              <w:rPr>
                <w:sz w:val="22"/>
                <w:szCs w:val="22"/>
              </w:rPr>
              <w:t xml:space="preserve">līdzvērtīga pieredze </w:t>
            </w:r>
            <w:r w:rsidRPr="00DF3B06">
              <w:rPr>
                <w:b/>
                <w:sz w:val="22"/>
                <w:szCs w:val="22"/>
              </w:rPr>
              <w:t>pārtikas produktu piegādes jomā</w:t>
            </w:r>
            <w:r w:rsidRPr="00DF3B06">
              <w:rPr>
                <w:sz w:val="22"/>
                <w:szCs w:val="22"/>
              </w:rPr>
              <w:t xml:space="preserve"> tajā skaitā, praktiska pieredze pārtikas produktu piegādē veselības aprūpes vai izglītības iestādēm (tajā skaitā p</w:t>
            </w:r>
            <w:r>
              <w:rPr>
                <w:sz w:val="22"/>
                <w:szCs w:val="22"/>
              </w:rPr>
              <w:t>irmsskolas izglītības iestādēm)</w:t>
            </w:r>
            <w:r w:rsidRPr="00DF3B06">
              <w:rPr>
                <w:sz w:val="22"/>
                <w:szCs w:val="22"/>
              </w:rPr>
              <w:t xml:space="preserve"> vai bērnu namiem</w:t>
            </w:r>
            <w:r>
              <w:rPr>
                <w:sz w:val="22"/>
                <w:szCs w:val="22"/>
              </w:rPr>
              <w:t>,</w:t>
            </w:r>
            <w:r w:rsidRPr="00DF3B06">
              <w:rPr>
                <w:sz w:val="22"/>
                <w:szCs w:val="22"/>
              </w:rPr>
              <w:t xml:space="preserve"> vai pansionātiem. </w:t>
            </w:r>
          </w:p>
          <w:p w:rsidR="001705CA" w:rsidRPr="003615AE" w:rsidRDefault="001705CA" w:rsidP="001705CA">
            <w:pPr>
              <w:pStyle w:val="Pamatteksts"/>
              <w:tabs>
                <w:tab w:val="left" w:pos="640"/>
                <w:tab w:val="left" w:pos="870"/>
                <w:tab w:val="left" w:pos="1126"/>
              </w:tabs>
              <w:ind w:right="152"/>
              <w:jc w:val="both"/>
              <w:rPr>
                <w:color w:val="FF0000"/>
                <w:sz w:val="22"/>
                <w:szCs w:val="22"/>
              </w:rPr>
            </w:pPr>
            <w:r w:rsidRPr="00DF3B06">
              <w:rPr>
                <w:sz w:val="22"/>
                <w:szCs w:val="22"/>
              </w:rPr>
              <w:t xml:space="preserve">Par līdzvērtīgu pieredzi tiks uzskatīta </w:t>
            </w:r>
            <w:r>
              <w:rPr>
                <w:sz w:val="22"/>
                <w:szCs w:val="22"/>
              </w:rPr>
              <w:t>pieredze līdzīga apjoma tādu pārtikas produktu piegādē, kādus pretendents piedāvā iepirkumam</w:t>
            </w:r>
            <w:r w:rsidRPr="00DF3B06">
              <w:rPr>
                <w:sz w:val="22"/>
                <w:szCs w:val="22"/>
              </w:rPr>
              <w:t xml:space="preserve">, par līguma summu, kas ir vismaz puse no </w:t>
            </w:r>
            <w:r>
              <w:rPr>
                <w:sz w:val="22"/>
                <w:szCs w:val="22"/>
              </w:rPr>
              <w:t>pretendenta</w:t>
            </w:r>
            <w:r w:rsidRPr="00DF3B06">
              <w:rPr>
                <w:sz w:val="22"/>
                <w:szCs w:val="22"/>
              </w:rPr>
              <w:t xml:space="preserve"> piedāvātās summas </w:t>
            </w:r>
            <w:r>
              <w:rPr>
                <w:sz w:val="22"/>
                <w:szCs w:val="22"/>
              </w:rPr>
              <w:t xml:space="preserve">EUR </w:t>
            </w:r>
            <w:r w:rsidRPr="00DF3B06">
              <w:rPr>
                <w:sz w:val="22"/>
                <w:szCs w:val="22"/>
              </w:rPr>
              <w:t>bez PVN.</w:t>
            </w:r>
            <w:r w:rsidRPr="003615AE">
              <w:rPr>
                <w:color w:val="FF0000"/>
                <w:sz w:val="22"/>
                <w:szCs w:val="22"/>
              </w:rPr>
              <w:t xml:space="preserve"> </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1705CA" w:rsidRPr="003615AE" w:rsidRDefault="001705CA" w:rsidP="001705CA">
            <w:pPr>
              <w:tabs>
                <w:tab w:val="left" w:pos="854"/>
                <w:tab w:val="left" w:pos="3600"/>
                <w:tab w:val="left" w:pos="4500"/>
              </w:tabs>
              <w:jc w:val="both"/>
              <w:rPr>
                <w:sz w:val="22"/>
                <w:szCs w:val="22"/>
              </w:rPr>
            </w:pPr>
            <w:r w:rsidRPr="006245F2">
              <w:rPr>
                <w:sz w:val="22"/>
                <w:szCs w:val="22"/>
              </w:rPr>
              <w:t>Informācija par iepriekšējo pieredzi (pēc formas – nolikuma 4.pielikums).</w:t>
            </w:r>
            <w:r w:rsidRPr="003615AE">
              <w:rPr>
                <w:sz w:val="22"/>
                <w:szCs w:val="22"/>
              </w:rPr>
              <w:t xml:space="preserve"> </w:t>
            </w:r>
          </w:p>
          <w:p w:rsidR="001705CA" w:rsidRPr="003615AE" w:rsidRDefault="001705CA" w:rsidP="001705CA">
            <w:pPr>
              <w:tabs>
                <w:tab w:val="left" w:pos="854"/>
                <w:tab w:val="left" w:pos="3600"/>
                <w:tab w:val="left" w:pos="4500"/>
              </w:tabs>
              <w:jc w:val="both"/>
              <w:rPr>
                <w:sz w:val="22"/>
                <w:szCs w:val="22"/>
              </w:rPr>
            </w:pPr>
          </w:p>
        </w:tc>
      </w:tr>
      <w:tr w:rsidR="001705CA" w:rsidRPr="00156E97">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1705CA" w:rsidRPr="006245F2" w:rsidRDefault="001705CA" w:rsidP="001705CA">
            <w:pPr>
              <w:tabs>
                <w:tab w:val="left" w:pos="854"/>
                <w:tab w:val="left" w:pos="3600"/>
                <w:tab w:val="left" w:pos="4500"/>
              </w:tabs>
              <w:ind w:right="152"/>
              <w:jc w:val="both"/>
              <w:rPr>
                <w:i/>
                <w:sz w:val="22"/>
                <w:szCs w:val="22"/>
              </w:rPr>
            </w:pPr>
            <w:r w:rsidRPr="006245F2">
              <w:rPr>
                <w:b/>
                <w:sz w:val="22"/>
                <w:szCs w:val="22"/>
              </w:rPr>
              <w:t>3.5.</w:t>
            </w:r>
            <w:r w:rsidRPr="006245F2">
              <w:rPr>
                <w:sz w:val="22"/>
                <w:szCs w:val="22"/>
              </w:rPr>
              <w:t xml:space="preserve"> Pretendents iepriekšējo 3 </w:t>
            </w:r>
            <w:r w:rsidRPr="006245F2">
              <w:rPr>
                <w:i/>
                <w:sz w:val="22"/>
                <w:szCs w:val="22"/>
              </w:rPr>
              <w:t>(trīs)</w:t>
            </w:r>
            <w:r w:rsidRPr="006245F2">
              <w:rPr>
                <w:sz w:val="22"/>
                <w:szCs w:val="22"/>
              </w:rPr>
              <w:t xml:space="preserve"> gadu laikā (2014., 2015., 2016.gadā un 2017.gadā līdz piedāvājumu iesniegšanas termiņa beigām) nav pārkāpis tādu produktu piegādes līgumu nosacījumus, kuri noslēgti saistībā ar zaļo publisko iepirkumu (ZPI).</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1705CA" w:rsidRPr="006245F2" w:rsidRDefault="001705CA" w:rsidP="001705CA">
            <w:pPr>
              <w:pStyle w:val="Bezatstarpm"/>
              <w:rPr>
                <w:sz w:val="22"/>
                <w:szCs w:val="22"/>
              </w:rPr>
            </w:pPr>
            <w:r w:rsidRPr="006245F2">
              <w:rPr>
                <w:sz w:val="22"/>
                <w:szCs w:val="22"/>
              </w:rPr>
              <w:t xml:space="preserve">Apliecinājums (pēc formas – nolikuma </w:t>
            </w:r>
            <w:r w:rsidR="00DB0907" w:rsidRPr="006245F2">
              <w:rPr>
                <w:sz w:val="22"/>
                <w:szCs w:val="22"/>
              </w:rPr>
              <w:t>5</w:t>
            </w:r>
            <w:r w:rsidRPr="006245F2">
              <w:rPr>
                <w:sz w:val="22"/>
                <w:szCs w:val="22"/>
              </w:rPr>
              <w:t>.pielikums).</w:t>
            </w:r>
          </w:p>
          <w:p w:rsidR="001705CA" w:rsidRPr="006245F2" w:rsidRDefault="001705CA" w:rsidP="001705CA">
            <w:pPr>
              <w:tabs>
                <w:tab w:val="left" w:pos="854"/>
                <w:tab w:val="left" w:pos="3600"/>
                <w:tab w:val="left" w:pos="4500"/>
              </w:tabs>
              <w:jc w:val="both"/>
              <w:rPr>
                <w:sz w:val="22"/>
                <w:szCs w:val="22"/>
              </w:rPr>
            </w:pPr>
          </w:p>
        </w:tc>
      </w:tr>
      <w:tr w:rsidR="006245F2" w:rsidRPr="00156E97" w:rsidTr="0021125F">
        <w:trPr>
          <w:trHeight w:val="840"/>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45F2" w:rsidRDefault="006245F2" w:rsidP="008766AD">
            <w:pPr>
              <w:pStyle w:val="Pamatteksts"/>
              <w:tabs>
                <w:tab w:val="left" w:pos="0"/>
                <w:tab w:val="left" w:pos="33"/>
                <w:tab w:val="left" w:pos="317"/>
              </w:tabs>
              <w:autoSpaceDE w:val="0"/>
              <w:ind w:right="93"/>
              <w:jc w:val="both"/>
              <w:rPr>
                <w:b/>
                <w:sz w:val="22"/>
                <w:szCs w:val="22"/>
              </w:rPr>
            </w:pPr>
            <w:r>
              <w:rPr>
                <w:b/>
                <w:sz w:val="22"/>
                <w:szCs w:val="22"/>
              </w:rPr>
              <w:t xml:space="preserve">3.6. </w:t>
            </w:r>
            <w:r w:rsidRPr="00384D40">
              <w:rPr>
                <w:b/>
                <w:sz w:val="22"/>
                <w:szCs w:val="22"/>
              </w:rPr>
              <w:t>Pretendents ir iesniedzis tehnisko piedāvājumu</w:t>
            </w:r>
            <w:r w:rsidR="00522272">
              <w:rPr>
                <w:b/>
                <w:sz w:val="22"/>
                <w:szCs w:val="22"/>
              </w:rPr>
              <w:t xml:space="preserve"> </w:t>
            </w:r>
            <w:r w:rsidR="0067297B">
              <w:rPr>
                <w:b/>
                <w:sz w:val="22"/>
                <w:szCs w:val="22"/>
              </w:rPr>
              <w:t xml:space="preserve">atbilstoši </w:t>
            </w:r>
            <w:r w:rsidR="0067297B" w:rsidRPr="0067297B">
              <w:rPr>
                <w:b/>
                <w:sz w:val="22"/>
                <w:szCs w:val="22"/>
              </w:rPr>
              <w:t>“Zaļā publiskā iepirkuma (ZPI) prasībām pārtikas produktiem”</w:t>
            </w:r>
            <w:r w:rsidR="008B2E76">
              <w:rPr>
                <w:b/>
                <w:sz w:val="22"/>
                <w:szCs w:val="22"/>
              </w:rPr>
              <w:t xml:space="preserve"> </w:t>
            </w:r>
            <w:r w:rsidRPr="00384D40">
              <w:rPr>
                <w:color w:val="000000"/>
                <w:sz w:val="22"/>
                <w:szCs w:val="22"/>
              </w:rPr>
              <w:t>(iepirkuma daļām, uz kurām pretendents piesakās)</w:t>
            </w:r>
            <w:r w:rsidRPr="00384D40">
              <w:rPr>
                <w:sz w:val="22"/>
                <w:szCs w:val="22"/>
              </w:rPr>
              <w:t xml:space="preserve">, </w:t>
            </w:r>
            <w:r w:rsidRPr="00384D40">
              <w:rPr>
                <w:b/>
                <w:sz w:val="22"/>
                <w:szCs w:val="22"/>
              </w:rPr>
              <w:t>kurā iekļauti:</w:t>
            </w:r>
          </w:p>
          <w:p w:rsidR="002975A2" w:rsidRDefault="002975A2" w:rsidP="002975A2">
            <w:pPr>
              <w:pStyle w:val="Pamatteksts"/>
              <w:tabs>
                <w:tab w:val="left" w:pos="147"/>
              </w:tabs>
              <w:ind w:left="147" w:right="93"/>
              <w:jc w:val="both"/>
              <w:rPr>
                <w:color w:val="000000"/>
                <w:sz w:val="22"/>
                <w:szCs w:val="22"/>
              </w:rPr>
            </w:pPr>
            <w:r>
              <w:rPr>
                <w:color w:val="000000"/>
                <w:sz w:val="22"/>
                <w:szCs w:val="22"/>
              </w:rPr>
              <w:t xml:space="preserve">3.6.1. </w:t>
            </w:r>
            <w:r w:rsidR="006245F2" w:rsidRPr="00384D40">
              <w:rPr>
                <w:color w:val="000000"/>
                <w:sz w:val="22"/>
                <w:szCs w:val="22"/>
              </w:rPr>
              <w:t>pilnībā aizpildīta</w:t>
            </w:r>
            <w:r w:rsidR="00522272">
              <w:rPr>
                <w:color w:val="000000"/>
                <w:sz w:val="22"/>
                <w:szCs w:val="22"/>
              </w:rPr>
              <w:t xml:space="preserve"> </w:t>
            </w:r>
            <w:r w:rsidR="00522272" w:rsidRPr="00522272">
              <w:rPr>
                <w:sz w:val="22"/>
                <w:szCs w:val="22"/>
              </w:rPr>
              <w:t>(sk. nolikuma 2.1. pielikumu)</w:t>
            </w:r>
            <w:r w:rsidR="00522272" w:rsidRPr="0067297B">
              <w:rPr>
                <w:b/>
                <w:sz w:val="22"/>
                <w:szCs w:val="22"/>
              </w:rPr>
              <w:t xml:space="preserve"> </w:t>
            </w:r>
            <w:r w:rsidR="006245F2" w:rsidRPr="00384D40">
              <w:rPr>
                <w:color w:val="000000"/>
                <w:sz w:val="22"/>
                <w:szCs w:val="22"/>
              </w:rPr>
              <w:t xml:space="preserve">tehniskās specifikācijas/tehniskā piedāvājuma forma (nolikuma </w:t>
            </w:r>
            <w:r w:rsidR="006C5B10">
              <w:rPr>
                <w:color w:val="000000"/>
                <w:sz w:val="22"/>
                <w:szCs w:val="22"/>
              </w:rPr>
              <w:t>2</w:t>
            </w:r>
            <w:r w:rsidR="006245F2" w:rsidRPr="00384D40">
              <w:rPr>
                <w:color w:val="000000"/>
                <w:sz w:val="22"/>
                <w:szCs w:val="22"/>
              </w:rPr>
              <w:t xml:space="preserve">. pielikums), nemainot Pasūtītāja noteikto secību un pozīciju skaitu, visas cenas un summas norādot eiro, katras pozīcijas kopsummu noapaļojot ar 2 (divām) decimālzīmēm aiz komata; </w:t>
            </w:r>
          </w:p>
          <w:p w:rsidR="002975A2" w:rsidRDefault="002975A2" w:rsidP="002975A2">
            <w:pPr>
              <w:pStyle w:val="Pamatteksts"/>
              <w:tabs>
                <w:tab w:val="left" w:pos="147"/>
              </w:tabs>
              <w:ind w:left="147" w:right="93"/>
              <w:jc w:val="both"/>
              <w:rPr>
                <w:color w:val="000000"/>
                <w:sz w:val="22"/>
                <w:szCs w:val="22"/>
              </w:rPr>
            </w:pPr>
            <w:r>
              <w:rPr>
                <w:color w:val="000000"/>
                <w:sz w:val="22"/>
                <w:szCs w:val="22"/>
              </w:rPr>
              <w:t xml:space="preserve">3.6.2. </w:t>
            </w:r>
            <w:r w:rsidR="006245F2" w:rsidRPr="00E265C0">
              <w:rPr>
                <w:color w:val="000000"/>
                <w:sz w:val="22"/>
                <w:szCs w:val="22"/>
              </w:rPr>
              <w:t xml:space="preserve">tehniskā piedāvājuma formu iesniedz arī </w:t>
            </w:r>
            <w:proofErr w:type="spellStart"/>
            <w:r w:rsidR="006245F2" w:rsidRPr="00E265C0">
              <w:rPr>
                <w:i/>
                <w:iCs/>
                <w:sz w:val="22"/>
                <w:szCs w:val="22"/>
              </w:rPr>
              <w:t>xls</w:t>
            </w:r>
            <w:proofErr w:type="spellEnd"/>
            <w:r w:rsidR="006245F2" w:rsidRPr="00E265C0">
              <w:rPr>
                <w:i/>
                <w:iCs/>
                <w:sz w:val="22"/>
                <w:szCs w:val="22"/>
              </w:rPr>
              <w:t xml:space="preserve"> vai </w:t>
            </w:r>
            <w:proofErr w:type="spellStart"/>
            <w:r w:rsidR="006245F2" w:rsidRPr="00E265C0">
              <w:rPr>
                <w:i/>
                <w:iCs/>
                <w:sz w:val="22"/>
                <w:szCs w:val="22"/>
              </w:rPr>
              <w:t>xlsx</w:t>
            </w:r>
            <w:proofErr w:type="spellEnd"/>
            <w:r w:rsidR="006245F2" w:rsidRPr="00E265C0">
              <w:rPr>
                <w:i/>
                <w:iCs/>
                <w:sz w:val="22"/>
                <w:szCs w:val="22"/>
              </w:rPr>
              <w:t xml:space="preserve"> formātā</w:t>
            </w:r>
            <w:r w:rsidR="006245F2" w:rsidRPr="00E265C0">
              <w:rPr>
                <w:sz w:val="22"/>
                <w:szCs w:val="22"/>
              </w:rPr>
              <w:t xml:space="preserve"> </w:t>
            </w:r>
            <w:r w:rsidR="006245F2" w:rsidRPr="00E265C0">
              <w:rPr>
                <w:color w:val="000000"/>
                <w:sz w:val="22"/>
                <w:szCs w:val="22"/>
              </w:rPr>
              <w:t>ierakstītu elektroniskajā datu nesējā</w:t>
            </w:r>
            <w:r w:rsidR="006245F2" w:rsidRPr="00E265C0">
              <w:rPr>
                <w:sz w:val="22"/>
                <w:szCs w:val="22"/>
              </w:rPr>
              <w:t xml:space="preserve"> (CD vai USB zibatmiņa)</w:t>
            </w:r>
            <w:r w:rsidR="006245F2" w:rsidRPr="00E265C0">
              <w:rPr>
                <w:color w:val="000000"/>
                <w:sz w:val="22"/>
                <w:szCs w:val="22"/>
              </w:rPr>
              <w:t>, (</w:t>
            </w:r>
            <w:r w:rsidR="006245F2" w:rsidRPr="00E265C0">
              <w:rPr>
                <w:sz w:val="22"/>
                <w:szCs w:val="22"/>
                <w:lang w:eastAsia="lv-LV"/>
              </w:rPr>
              <w:t>lai Pasūtītājam būtu iespēja elektroniskā formā veikt aprēķinu pareizības pārbaudi)</w:t>
            </w:r>
            <w:r w:rsidR="006245F2">
              <w:rPr>
                <w:sz w:val="22"/>
                <w:szCs w:val="22"/>
                <w:lang w:eastAsia="lv-LV"/>
              </w:rPr>
              <w:t xml:space="preserve">, </w:t>
            </w:r>
            <w:r w:rsidR="006245F2" w:rsidRPr="00E265C0">
              <w:rPr>
                <w:color w:val="000000"/>
                <w:sz w:val="22"/>
                <w:szCs w:val="22"/>
              </w:rPr>
              <w:t xml:space="preserve">saglabājot veikto aprēķinu formulas, saglabājot iepirkuma nosaukumu un identifikācijas numuru, norādot pretendenta nosaukumu, reģistrācijas numuru; </w:t>
            </w:r>
          </w:p>
          <w:p w:rsidR="002975A2" w:rsidRDefault="002975A2" w:rsidP="002975A2">
            <w:pPr>
              <w:pStyle w:val="Pamatteksts"/>
              <w:tabs>
                <w:tab w:val="left" w:pos="147"/>
              </w:tabs>
              <w:ind w:left="147" w:right="93"/>
              <w:jc w:val="both"/>
              <w:rPr>
                <w:color w:val="000000"/>
                <w:sz w:val="22"/>
                <w:szCs w:val="22"/>
              </w:rPr>
            </w:pPr>
            <w:r>
              <w:rPr>
                <w:color w:val="000000"/>
                <w:sz w:val="22"/>
                <w:szCs w:val="22"/>
              </w:rPr>
              <w:t xml:space="preserve">3.6.3. </w:t>
            </w:r>
            <w:r w:rsidR="00EF7555" w:rsidRPr="00EF7555">
              <w:rPr>
                <w:color w:val="000000"/>
                <w:sz w:val="22"/>
                <w:szCs w:val="22"/>
              </w:rPr>
              <w:t>apliecinājums,</w:t>
            </w:r>
            <w:r w:rsidR="00EF7555">
              <w:t xml:space="preserve"> </w:t>
            </w:r>
            <w:r w:rsidR="00EF7555" w:rsidRPr="00EF7555">
              <w:rPr>
                <w:color w:val="000000"/>
                <w:sz w:val="22"/>
                <w:szCs w:val="22"/>
              </w:rPr>
              <w:t>par videi draudzīga izlietotā iepakojuma apsaimniekošanu</w:t>
            </w:r>
            <w:r w:rsidR="00EF7555">
              <w:rPr>
                <w:color w:val="000000"/>
                <w:sz w:val="22"/>
                <w:szCs w:val="22"/>
              </w:rPr>
              <w:t xml:space="preserve"> </w:t>
            </w:r>
            <w:r w:rsidR="00EF7555" w:rsidRPr="00EF7555">
              <w:rPr>
                <w:color w:val="000000"/>
                <w:sz w:val="22"/>
                <w:szCs w:val="22"/>
              </w:rPr>
              <w:t>(nolikuma 2.</w:t>
            </w:r>
            <w:r w:rsidR="00EF7555">
              <w:rPr>
                <w:color w:val="000000"/>
                <w:sz w:val="22"/>
                <w:szCs w:val="22"/>
              </w:rPr>
              <w:t>2</w:t>
            </w:r>
            <w:r w:rsidR="00EF7555" w:rsidRPr="00EF7555">
              <w:rPr>
                <w:color w:val="000000"/>
                <w:sz w:val="22"/>
                <w:szCs w:val="22"/>
              </w:rPr>
              <w:t>.pielikums)</w:t>
            </w:r>
            <w:r w:rsidR="00EF7555">
              <w:rPr>
                <w:color w:val="000000"/>
                <w:sz w:val="22"/>
                <w:szCs w:val="22"/>
              </w:rPr>
              <w:t>;</w:t>
            </w:r>
          </w:p>
          <w:p w:rsidR="002975A2" w:rsidRDefault="002975A2" w:rsidP="002975A2">
            <w:pPr>
              <w:pStyle w:val="Pamatteksts"/>
              <w:tabs>
                <w:tab w:val="left" w:pos="147"/>
              </w:tabs>
              <w:ind w:left="147" w:right="93"/>
              <w:jc w:val="both"/>
              <w:rPr>
                <w:color w:val="000000"/>
                <w:sz w:val="22"/>
                <w:szCs w:val="22"/>
              </w:rPr>
            </w:pPr>
            <w:r>
              <w:rPr>
                <w:color w:val="000000"/>
                <w:sz w:val="22"/>
                <w:szCs w:val="22"/>
              </w:rPr>
              <w:t xml:space="preserve">3.6.4. </w:t>
            </w:r>
            <w:r w:rsidR="0067297B" w:rsidRPr="008766AD">
              <w:rPr>
                <w:b/>
                <w:bCs/>
                <w:sz w:val="22"/>
                <w:szCs w:val="22"/>
              </w:rPr>
              <w:t>par produktiem, kurus pretendents piedāvā un kuri atbilst</w:t>
            </w:r>
            <w:r w:rsidR="00577761">
              <w:rPr>
                <w:b/>
                <w:bCs/>
                <w:sz w:val="22"/>
                <w:szCs w:val="22"/>
              </w:rPr>
              <w:t>*</w:t>
            </w:r>
            <w:r w:rsidR="0067297B" w:rsidRPr="008766AD">
              <w:rPr>
                <w:b/>
                <w:bCs/>
                <w:sz w:val="22"/>
                <w:szCs w:val="22"/>
              </w:rPr>
              <w:t xml:space="preserve"> </w:t>
            </w:r>
            <w:r w:rsidR="0067297B" w:rsidRPr="008766AD">
              <w:rPr>
                <w:sz w:val="22"/>
                <w:szCs w:val="22"/>
              </w:rPr>
              <w:t>bioloģiskās lauksaimniecības (turpmāk – BL), nacionālās pārtikas kvalitātes shēmas (turpmāk – NPKS) vai lauksaimniecības produktu integrētās audzēšanas (LPIA) prasībām</w:t>
            </w:r>
            <w:r w:rsidR="0067297B" w:rsidRPr="0067297B">
              <w:rPr>
                <w:sz w:val="22"/>
                <w:szCs w:val="22"/>
              </w:rPr>
              <w:t>, aizpilda tabulu “ Pārtikas produktu, kuri atbilst bioloģiskās lauksaimniecības (turpmāk – BL), nacionālās pārtikas kvalitātes shēmas (turpmāk – NPKS) vai lauksaimniecības produktu integrētās audzēšanas (LPIA) prasībām</w:t>
            </w:r>
            <w:r w:rsidR="0067297B" w:rsidRPr="0067297B">
              <w:rPr>
                <w:color w:val="000000"/>
                <w:sz w:val="22"/>
                <w:szCs w:val="22"/>
              </w:rPr>
              <w:t xml:space="preserve"> </w:t>
            </w:r>
            <w:r w:rsidR="0067297B" w:rsidRPr="0067297B">
              <w:rPr>
                <w:sz w:val="22"/>
                <w:szCs w:val="22"/>
              </w:rPr>
              <w:t>(nolikuma 2.3.pielikums);</w:t>
            </w:r>
          </w:p>
          <w:p w:rsidR="00EF7555" w:rsidRDefault="002975A2" w:rsidP="002975A2">
            <w:pPr>
              <w:pStyle w:val="Pamatteksts"/>
              <w:tabs>
                <w:tab w:val="left" w:pos="147"/>
              </w:tabs>
              <w:ind w:left="147" w:right="93"/>
              <w:jc w:val="both"/>
              <w:rPr>
                <w:color w:val="000000"/>
                <w:sz w:val="22"/>
                <w:szCs w:val="22"/>
              </w:rPr>
            </w:pPr>
            <w:r>
              <w:rPr>
                <w:color w:val="000000"/>
                <w:sz w:val="22"/>
                <w:szCs w:val="22"/>
              </w:rPr>
              <w:t xml:space="preserve">3.6.5. </w:t>
            </w:r>
            <w:r w:rsidR="00EF7555" w:rsidRPr="00EF7555">
              <w:rPr>
                <w:sz w:val="22"/>
                <w:szCs w:val="22"/>
              </w:rPr>
              <w:t>Pārtikas produktu piegāde tiks veikta 200 km attāluma ietvaros no pārtikas produktu</w:t>
            </w:r>
            <w:r w:rsidR="00EF7555">
              <w:t xml:space="preserve"> </w:t>
            </w:r>
            <w:r w:rsidR="00EF7555" w:rsidRPr="00EF7555">
              <w:rPr>
                <w:sz w:val="22"/>
                <w:szCs w:val="22"/>
              </w:rPr>
              <w:t>i</w:t>
            </w:r>
            <w:r w:rsidR="00EF7555">
              <w:rPr>
                <w:sz w:val="22"/>
                <w:szCs w:val="22"/>
              </w:rPr>
              <w:t xml:space="preserve">zcelsmes (audzēšanas/ražošanas) </w:t>
            </w:r>
            <w:r w:rsidR="00EF7555" w:rsidRPr="00EF7555">
              <w:rPr>
                <w:sz w:val="22"/>
                <w:szCs w:val="22"/>
              </w:rPr>
              <w:t>vietas līdz Rucavas novada domes ēkai (nolikuma 2.4.pielikums)</w:t>
            </w:r>
            <w:r w:rsidR="00EF7555">
              <w:t xml:space="preserve"> </w:t>
            </w:r>
            <w:r w:rsidR="00EF7555" w:rsidRPr="00EF7555">
              <w:rPr>
                <w:i/>
                <w:sz w:val="22"/>
                <w:szCs w:val="22"/>
              </w:rPr>
              <w:t>(attiecas uz  iepirkuma daļu Nr.3 „Piena un piena produktu piegāde” un iepirkuma daļu Nr.4 „Dārzeņu un sakņu piegāde”</w:t>
            </w:r>
            <w:r w:rsidR="00EF7555">
              <w:rPr>
                <w:i/>
                <w:sz w:val="22"/>
                <w:szCs w:val="22"/>
              </w:rPr>
              <w:t>)</w:t>
            </w:r>
            <w:r w:rsidR="00EF7555" w:rsidRPr="00EF7555">
              <w:rPr>
                <w:i/>
                <w:sz w:val="22"/>
                <w:szCs w:val="22"/>
              </w:rPr>
              <w:t>;</w:t>
            </w:r>
          </w:p>
          <w:p w:rsidR="00D839E7" w:rsidRDefault="002975A2" w:rsidP="002975A2">
            <w:pPr>
              <w:pStyle w:val="Pamatteksts"/>
              <w:tabs>
                <w:tab w:val="left" w:pos="147"/>
              </w:tabs>
              <w:ind w:left="147" w:right="93"/>
              <w:jc w:val="both"/>
              <w:rPr>
                <w:color w:val="000000"/>
                <w:sz w:val="22"/>
                <w:szCs w:val="22"/>
              </w:rPr>
            </w:pPr>
            <w:r>
              <w:rPr>
                <w:sz w:val="22"/>
                <w:szCs w:val="22"/>
              </w:rPr>
              <w:t xml:space="preserve">3.6.6. </w:t>
            </w:r>
            <w:r w:rsidR="006C5B10" w:rsidRPr="006C5B10">
              <w:rPr>
                <w:sz w:val="22"/>
                <w:szCs w:val="22"/>
              </w:rPr>
              <w:t xml:space="preserve">apliecinājums, ka pārtikas produkti nesatur ģenētiski modificētos organismus, nesastāv no tiem </w:t>
            </w:r>
            <w:r w:rsidR="006C5B10" w:rsidRPr="006C5B10">
              <w:rPr>
                <w:sz w:val="22"/>
                <w:szCs w:val="22"/>
              </w:rPr>
              <w:lastRenderedPageBreak/>
              <w:t>un nav ražoti no tiem (</w:t>
            </w:r>
            <w:r w:rsidR="006C5B10" w:rsidRPr="00E02F7A">
              <w:rPr>
                <w:sz w:val="22"/>
                <w:szCs w:val="22"/>
              </w:rPr>
              <w:t>nolikuma 6.pielikums);</w:t>
            </w:r>
          </w:p>
          <w:p w:rsidR="00EF7555" w:rsidRDefault="007D319A" w:rsidP="007D319A">
            <w:pPr>
              <w:pStyle w:val="Pamatteksts"/>
              <w:tabs>
                <w:tab w:val="left" w:pos="147"/>
              </w:tabs>
              <w:ind w:left="147" w:right="93"/>
              <w:jc w:val="both"/>
              <w:rPr>
                <w:color w:val="000000"/>
                <w:sz w:val="22"/>
                <w:szCs w:val="22"/>
              </w:rPr>
            </w:pPr>
            <w:r>
              <w:rPr>
                <w:color w:val="000000"/>
                <w:sz w:val="22"/>
                <w:szCs w:val="22"/>
              </w:rPr>
              <w:t xml:space="preserve">3.6.7. </w:t>
            </w:r>
            <w:r w:rsidR="00EF7555" w:rsidRPr="000C5BA2">
              <w:rPr>
                <w:color w:val="000000"/>
                <w:sz w:val="22"/>
                <w:szCs w:val="22"/>
              </w:rPr>
              <w:t>apliecinājums, ka</w:t>
            </w:r>
            <w:r w:rsidR="00090B91" w:rsidRPr="00D839E7">
              <w:rPr>
                <w:color w:val="000000"/>
                <w:sz w:val="22"/>
                <w:szCs w:val="22"/>
              </w:rPr>
              <w:t xml:space="preserve"> </w:t>
            </w:r>
            <w:r w:rsidR="00B759B2" w:rsidRPr="00D839E7">
              <w:rPr>
                <w:color w:val="000000"/>
                <w:sz w:val="22"/>
                <w:szCs w:val="22"/>
              </w:rPr>
              <w:t xml:space="preserve">augļu, ogu un dārzeņu piegādes tiks veiktas, ievērojot sezonalitāti </w:t>
            </w:r>
            <w:r w:rsidR="00D839E7" w:rsidRPr="00D839E7">
              <w:rPr>
                <w:color w:val="000000"/>
                <w:sz w:val="22"/>
                <w:szCs w:val="22"/>
              </w:rPr>
              <w:t xml:space="preserve">nolikuma 7.pielikums </w:t>
            </w:r>
            <w:r w:rsidR="00B759B2" w:rsidRPr="00D839E7">
              <w:rPr>
                <w:i/>
                <w:color w:val="000000"/>
                <w:sz w:val="22"/>
                <w:szCs w:val="22"/>
              </w:rPr>
              <w:t>(attiecas uz  iepirkuma daļu Nr.4 „Dārzeņu un sakņu piegāde”</w:t>
            </w:r>
            <w:r w:rsidR="005A0383" w:rsidRPr="00D839E7">
              <w:rPr>
                <w:i/>
                <w:color w:val="000000"/>
                <w:sz w:val="22"/>
                <w:szCs w:val="22"/>
              </w:rPr>
              <w:t>)</w:t>
            </w:r>
            <w:r w:rsidR="00C22F6E">
              <w:rPr>
                <w:color w:val="000000"/>
                <w:sz w:val="22"/>
                <w:szCs w:val="22"/>
              </w:rPr>
              <w:t>;</w:t>
            </w:r>
          </w:p>
          <w:p w:rsidR="00C22F6E" w:rsidRPr="00C22F6E" w:rsidRDefault="007D319A" w:rsidP="007D319A">
            <w:pPr>
              <w:pStyle w:val="Pamatteksts"/>
              <w:tabs>
                <w:tab w:val="left" w:pos="147"/>
              </w:tabs>
              <w:ind w:left="147" w:right="93"/>
              <w:jc w:val="both"/>
              <w:rPr>
                <w:color w:val="000000"/>
                <w:sz w:val="22"/>
                <w:szCs w:val="22"/>
              </w:rPr>
            </w:pPr>
            <w:r>
              <w:rPr>
                <w:sz w:val="22"/>
                <w:szCs w:val="22"/>
              </w:rPr>
              <w:t xml:space="preserve">3.6.8. </w:t>
            </w:r>
            <w:r w:rsidR="00C22F6E" w:rsidRPr="009F3D4C">
              <w:rPr>
                <w:sz w:val="22"/>
                <w:szCs w:val="22"/>
              </w:rPr>
              <w:t xml:space="preserve">Ja piedāvājumā ietverti </w:t>
            </w:r>
            <w:r w:rsidR="00C22F6E" w:rsidRPr="00C22F6E">
              <w:rPr>
                <w:sz w:val="22"/>
                <w:szCs w:val="22"/>
              </w:rPr>
              <w:t xml:space="preserve">ārvalstīs ražoti produkti, kas nav reģistrēti Latvija reģistros, tad iesniedz attiecīgās ārvalstu kompetentās kontroles institūcijas izsniegtu sertifikāta (apliecības, izziņas </w:t>
            </w:r>
            <w:proofErr w:type="spellStart"/>
            <w:r w:rsidR="00C22F6E" w:rsidRPr="00C22F6E">
              <w:rPr>
                <w:sz w:val="22"/>
                <w:szCs w:val="22"/>
              </w:rPr>
              <w:t>utml</w:t>
            </w:r>
            <w:proofErr w:type="spellEnd"/>
            <w:r w:rsidR="00C22F6E" w:rsidRPr="00C22F6E">
              <w:rPr>
                <w:sz w:val="22"/>
                <w:szCs w:val="22"/>
              </w:rPr>
              <w:t>.)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w:t>
            </w:r>
            <w:r w:rsidR="00C22F6E">
              <w:rPr>
                <w:sz w:val="22"/>
                <w:szCs w:val="22"/>
              </w:rPr>
              <w:t>.</w:t>
            </w:r>
          </w:p>
          <w:p w:rsidR="00C22F6E" w:rsidRPr="00585F64" w:rsidRDefault="00C22F6E" w:rsidP="00C22F6E">
            <w:pPr>
              <w:pStyle w:val="Pamatteksts"/>
              <w:tabs>
                <w:tab w:val="left" w:pos="147"/>
              </w:tabs>
              <w:ind w:left="709" w:right="93"/>
              <w:jc w:val="both"/>
              <w:rPr>
                <w:color w:val="000000"/>
                <w:sz w:val="22"/>
                <w:szCs w:val="22"/>
              </w:rPr>
            </w:pPr>
          </w:p>
        </w:tc>
      </w:tr>
      <w:tr w:rsidR="00C933CF" w:rsidRPr="00156E97" w:rsidTr="0021125F">
        <w:trPr>
          <w:trHeight w:val="840"/>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FFFFFF"/>
          </w:tcPr>
          <w:p w:rsidR="00C933CF" w:rsidRPr="00D12786" w:rsidRDefault="00C933CF" w:rsidP="00D12786">
            <w:pPr>
              <w:tabs>
                <w:tab w:val="left" w:pos="1701"/>
              </w:tabs>
              <w:autoSpaceDE w:val="0"/>
              <w:autoSpaceDN w:val="0"/>
              <w:adjustRightInd w:val="0"/>
              <w:spacing w:after="160" w:line="259" w:lineRule="auto"/>
              <w:jc w:val="both"/>
              <w:rPr>
                <w:i/>
                <w:sz w:val="22"/>
                <w:szCs w:val="22"/>
              </w:rPr>
            </w:pPr>
            <w:r w:rsidRPr="00C933CF">
              <w:rPr>
                <w:i/>
                <w:sz w:val="22"/>
                <w:szCs w:val="22"/>
              </w:rPr>
              <w:lastRenderedPageBreak/>
              <w:t>*Ja Pretendents piedāvājumā norādījis produktus, kuri atbilst NPKS vai  BL prasībām, vai kultūraugi, kuri atbilst LPIA prasībām, tad šo norādīto zaļo pārtikas produktu piegāde jānodrošina pilnā Tehniskajā piedāvājumā (specifikācijā) norādītajā apjomā.</w:t>
            </w:r>
          </w:p>
        </w:tc>
      </w:tr>
    </w:tbl>
    <w:p w:rsidR="005C2797" w:rsidRPr="009F3D4C" w:rsidRDefault="005C2797" w:rsidP="005C2797">
      <w:pPr>
        <w:pStyle w:val="Sarakstarindkopa"/>
        <w:tabs>
          <w:tab w:val="left" w:pos="1701"/>
        </w:tabs>
        <w:autoSpaceDE w:val="0"/>
        <w:autoSpaceDN w:val="0"/>
        <w:adjustRightInd w:val="0"/>
        <w:spacing w:after="160" w:line="259" w:lineRule="auto"/>
        <w:ind w:left="709"/>
        <w:jc w:val="both"/>
        <w:rPr>
          <w:sz w:val="22"/>
          <w:szCs w:val="22"/>
        </w:rPr>
      </w:pPr>
    </w:p>
    <w:p w:rsidR="005C2797" w:rsidRPr="009F3D4C" w:rsidRDefault="005C2797" w:rsidP="005C2797">
      <w:pPr>
        <w:rPr>
          <w:sz w:val="22"/>
          <w:szCs w:val="22"/>
        </w:rPr>
      </w:pPr>
    </w:p>
    <w:p w:rsidR="00A875D0" w:rsidRPr="00156E97" w:rsidRDefault="00D8002C">
      <w:r w:rsidRPr="009F3D4C">
        <w:rPr>
          <w:sz w:val="22"/>
          <w:szCs w:val="22"/>
        </w:rPr>
        <w:br w:type="page"/>
      </w:r>
    </w:p>
    <w:p w:rsidR="00DB37B3" w:rsidRDefault="00DB37B3" w:rsidP="00DB37B3">
      <w:pPr>
        <w:widowControl w:val="0"/>
        <w:spacing w:line="276" w:lineRule="auto"/>
      </w:pPr>
    </w:p>
    <w:p w:rsidR="00DB37B3" w:rsidRDefault="00DB37B3" w:rsidP="00DB37B3">
      <w:pPr>
        <w:numPr>
          <w:ilvl w:val="0"/>
          <w:numId w:val="9"/>
        </w:numPr>
        <w:ind w:left="0"/>
        <w:jc w:val="center"/>
        <w:rPr>
          <w:b/>
          <w:bCs/>
          <w:smallCaps/>
          <w:sz w:val="22"/>
          <w:szCs w:val="22"/>
        </w:rPr>
      </w:pPr>
      <w:r>
        <w:rPr>
          <w:b/>
          <w:bCs/>
          <w:smallCaps/>
          <w:sz w:val="22"/>
          <w:szCs w:val="22"/>
        </w:rPr>
        <w:t>PIEDĀVĀJUMA NOFORMĒJUMA PĀRBAUDE, PRETENDENTU ATLASE UN PIEDĀVĀJUMU VĒRTĒŠANA, LĪGUMA SLĒGŠANA</w:t>
      </w:r>
    </w:p>
    <w:p w:rsidR="00DB37B3" w:rsidRDefault="00DB37B3" w:rsidP="00DB37B3">
      <w:pPr>
        <w:numPr>
          <w:ilvl w:val="1"/>
          <w:numId w:val="9"/>
        </w:numPr>
        <w:tabs>
          <w:tab w:val="left" w:pos="207"/>
          <w:tab w:val="left" w:pos="993"/>
        </w:tabs>
        <w:ind w:hanging="360"/>
        <w:rPr>
          <w:sz w:val="22"/>
          <w:szCs w:val="22"/>
        </w:rPr>
      </w:pPr>
      <w:r>
        <w:rPr>
          <w:b/>
          <w:bCs/>
          <w:sz w:val="22"/>
          <w:szCs w:val="22"/>
        </w:rPr>
        <w:t>Vispārīga informācija:</w:t>
      </w:r>
    </w:p>
    <w:p w:rsidR="00DB37B3" w:rsidRDefault="00DB37B3" w:rsidP="00DB37B3">
      <w:pPr>
        <w:numPr>
          <w:ilvl w:val="2"/>
          <w:numId w:val="9"/>
        </w:numPr>
        <w:tabs>
          <w:tab w:val="left" w:pos="540"/>
          <w:tab w:val="left" w:pos="567"/>
          <w:tab w:val="left" w:pos="692"/>
          <w:tab w:val="left" w:pos="720"/>
          <w:tab w:val="left" w:pos="750"/>
          <w:tab w:val="left" w:pos="1276"/>
        </w:tabs>
        <w:ind w:left="540" w:hanging="540"/>
        <w:jc w:val="both"/>
        <w:rPr>
          <w:sz w:val="22"/>
          <w:szCs w:val="22"/>
        </w:rPr>
      </w:pPr>
      <w:r>
        <w:rPr>
          <w:sz w:val="22"/>
          <w:szCs w:val="22"/>
        </w:rPr>
        <w:t>Piedāvājumu noformējuma pārbaudi, pretendentu atlasi un piedāvājumu vērtēšanu komisija veic slēgtā sēdē.</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komisija pieprasa, lai pretendents precizē iesniegto informāciju, tā nosaka termiņu līdz kuram pretendentam jāsniedz atbilde.</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Ja pretendents neiesniedz komisijas pieprasītās ziņas vai paskaidrojumus, komisija piedāvājumu vērtē pēc tiem dokumentiem, kas ir iekļauti piedāvājumā.</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Piedāvājumu vērtēšanai un salīdzināšanai komisija var pieaicināt ekspertu.</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DB37B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Pr>
          <w:sz w:val="22"/>
          <w:szCs w:val="22"/>
        </w:rPr>
        <w:t>Eksperts piedāvājumā ietverto un pretendenta papildus sniegto informāciju drīkst izmantot tikai sava atzinuma sniegšanai.</w:t>
      </w:r>
    </w:p>
    <w:p w:rsidR="00DB37B3" w:rsidRPr="006E7D63" w:rsidRDefault="00DB37B3" w:rsidP="00DB37B3">
      <w:pPr>
        <w:numPr>
          <w:ilvl w:val="2"/>
          <w:numId w:val="9"/>
        </w:numPr>
        <w:tabs>
          <w:tab w:val="left" w:pos="540"/>
          <w:tab w:val="left" w:pos="567"/>
          <w:tab w:val="left" w:pos="692"/>
          <w:tab w:val="left" w:pos="720"/>
          <w:tab w:val="left" w:pos="750"/>
        </w:tabs>
        <w:ind w:left="540" w:hanging="540"/>
        <w:jc w:val="both"/>
        <w:rPr>
          <w:sz w:val="22"/>
          <w:szCs w:val="22"/>
        </w:rPr>
      </w:pPr>
      <w:r w:rsidRPr="006E7D63">
        <w:rPr>
          <w:sz w:val="22"/>
          <w:szCs w:val="22"/>
        </w:rPr>
        <w:t xml:space="preserve">Piedāvājumu vērtēšanas gaitā, pēc Komisijas pieprasījuma, pretendentiem 5 (piecu) darba dienu laikā no pieprasījuma nosūtīšanas dienas ir jāiesniedz preču paraugi, kurus būs iespējams saņemt atpakaļ pēc iepirkuma rezultātu paziņošanas. Pretendentiem pašiem saviem spēkiem jānodrošina pieprasīto preču paraugu piegādi Komisijai un preču paraugu savākšanu no Pasūtītāja telpām pēc attiecīga Pasūtītāja paziņojuma saņemšanas. Preču paraugu pieņemšana un atdošana tiks noformēta ar pieņemšanas/nodošanas aktu. </w:t>
      </w:r>
    </w:p>
    <w:p w:rsidR="00DB37B3" w:rsidRDefault="00DB37B3" w:rsidP="00DB37B3">
      <w:pPr>
        <w:tabs>
          <w:tab w:val="left" w:pos="540"/>
          <w:tab w:val="left" w:pos="567"/>
          <w:tab w:val="left" w:pos="692"/>
          <w:tab w:val="left" w:pos="720"/>
          <w:tab w:val="left" w:pos="750"/>
        </w:tabs>
        <w:ind w:left="540"/>
        <w:jc w:val="both"/>
      </w:pPr>
    </w:p>
    <w:p w:rsidR="00DB37B3" w:rsidRDefault="00DB37B3" w:rsidP="00DB37B3">
      <w:pPr>
        <w:numPr>
          <w:ilvl w:val="1"/>
          <w:numId w:val="9"/>
        </w:numPr>
        <w:ind w:hanging="360"/>
        <w:jc w:val="both"/>
        <w:rPr>
          <w:sz w:val="22"/>
          <w:szCs w:val="22"/>
        </w:rPr>
      </w:pPr>
      <w:r>
        <w:rPr>
          <w:b/>
          <w:bCs/>
          <w:sz w:val="22"/>
          <w:szCs w:val="22"/>
        </w:rPr>
        <w:t>Vērtēšanas kārtība:</w:t>
      </w:r>
    </w:p>
    <w:p w:rsidR="00DB37B3" w:rsidRPr="00997A13" w:rsidRDefault="00DB37B3" w:rsidP="00DB37B3">
      <w:pPr>
        <w:pStyle w:val="Sarakstarindkopa"/>
        <w:numPr>
          <w:ilvl w:val="2"/>
          <w:numId w:val="9"/>
        </w:numPr>
        <w:ind w:left="567" w:hanging="567"/>
        <w:contextualSpacing w:val="0"/>
        <w:jc w:val="both"/>
        <w:rPr>
          <w:sz w:val="22"/>
          <w:szCs w:val="22"/>
        </w:rPr>
      </w:pPr>
      <w:r w:rsidRPr="00997A13">
        <w:rPr>
          <w:sz w:val="22"/>
          <w:szCs w:val="22"/>
        </w:rPr>
        <w:t xml:space="preserve">Pasūtītājs izslēdz pretendentu no dalības iepirkumā jebkurā no Publisko iepirkumu likuma </w:t>
      </w:r>
      <w:r w:rsidRPr="004A4D28">
        <w:rPr>
          <w:sz w:val="22"/>
          <w:szCs w:val="22"/>
        </w:rPr>
        <w:t>9. panta</w:t>
      </w:r>
      <w:r w:rsidRPr="00961558">
        <w:rPr>
          <w:sz w:val="22"/>
          <w:szCs w:val="22"/>
        </w:rPr>
        <w:t xml:space="preserve"> astotā daļā minētajiem gadījumiem.</w:t>
      </w:r>
      <w:r>
        <w:rPr>
          <w:sz w:val="22"/>
          <w:szCs w:val="22"/>
        </w:rPr>
        <w:t xml:space="preserve"> </w:t>
      </w:r>
      <w:r w:rsidRPr="00997A13">
        <w:rPr>
          <w:sz w:val="22"/>
          <w:szCs w:val="22"/>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DB37B3" w:rsidRDefault="00DB37B3" w:rsidP="00DB37B3">
      <w:pPr>
        <w:numPr>
          <w:ilvl w:val="2"/>
          <w:numId w:val="9"/>
        </w:numPr>
        <w:tabs>
          <w:tab w:val="left" w:pos="540"/>
        </w:tabs>
        <w:ind w:left="540" w:hanging="54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DB37B3" w:rsidRDefault="00DB37B3" w:rsidP="00DB37B3">
      <w:pPr>
        <w:numPr>
          <w:ilvl w:val="2"/>
          <w:numId w:val="9"/>
        </w:numPr>
        <w:tabs>
          <w:tab w:val="left" w:pos="540"/>
        </w:tabs>
        <w:ind w:left="540" w:hanging="54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DB37B3" w:rsidRDefault="00DB37B3" w:rsidP="00DB37B3">
      <w:pPr>
        <w:numPr>
          <w:ilvl w:val="2"/>
          <w:numId w:val="9"/>
        </w:numPr>
        <w:tabs>
          <w:tab w:val="left" w:pos="540"/>
        </w:tabs>
        <w:ind w:left="540" w:hanging="540"/>
        <w:jc w:val="both"/>
        <w:rPr>
          <w:sz w:val="22"/>
          <w:szCs w:val="22"/>
        </w:rPr>
      </w:pPr>
      <w:r>
        <w:rPr>
          <w:sz w:val="22"/>
          <w:szCs w:val="22"/>
        </w:rPr>
        <w:t>Pēc lēmuma pieņemšanas pretendenti 3 (</w:t>
      </w:r>
      <w:r>
        <w:rPr>
          <w:i/>
          <w:iCs/>
          <w:sz w:val="22"/>
          <w:szCs w:val="22"/>
        </w:rPr>
        <w:t>trīs</w:t>
      </w:r>
      <w:r>
        <w:rPr>
          <w:sz w:val="22"/>
          <w:szCs w:val="22"/>
        </w:rPr>
        <w:t>) darba dienu laikā tiek informēti par iepirkuma komisijas lēmumu. Par to pretendentiem tiek nosūtīta vēstule, izmantojot pretendenta pieteikumā norādītos kontaktus.</w:t>
      </w:r>
    </w:p>
    <w:p w:rsidR="00DB37B3" w:rsidRDefault="00DB37B3" w:rsidP="00DB37B3">
      <w:pPr>
        <w:tabs>
          <w:tab w:val="left" w:pos="490"/>
          <w:tab w:val="left" w:pos="567"/>
          <w:tab w:val="left" w:pos="759"/>
        </w:tabs>
        <w:ind w:left="2268"/>
        <w:jc w:val="both"/>
      </w:pPr>
    </w:p>
    <w:p w:rsidR="00DB37B3" w:rsidRDefault="00DB37B3" w:rsidP="00DB37B3">
      <w:pPr>
        <w:numPr>
          <w:ilvl w:val="1"/>
          <w:numId w:val="9"/>
        </w:numPr>
        <w:tabs>
          <w:tab w:val="left" w:pos="567"/>
          <w:tab w:val="left" w:pos="1276"/>
        </w:tabs>
        <w:ind w:hanging="360"/>
        <w:jc w:val="both"/>
        <w:rPr>
          <w:sz w:val="22"/>
          <w:szCs w:val="22"/>
        </w:rPr>
      </w:pPr>
      <w:r>
        <w:rPr>
          <w:b/>
          <w:bCs/>
          <w:sz w:val="22"/>
          <w:szCs w:val="22"/>
        </w:rPr>
        <w:t>Piedāvājuma izvēles kritērijs:</w:t>
      </w:r>
    </w:p>
    <w:p w:rsidR="00DB37B3" w:rsidRPr="00B80641" w:rsidRDefault="00DB37B3" w:rsidP="00DB37B3">
      <w:pPr>
        <w:pStyle w:val="Sarakstarindkopa"/>
        <w:numPr>
          <w:ilvl w:val="2"/>
          <w:numId w:val="9"/>
        </w:numPr>
        <w:tabs>
          <w:tab w:val="left" w:pos="567"/>
          <w:tab w:val="left" w:pos="1276"/>
        </w:tabs>
        <w:ind w:left="567" w:hanging="567"/>
        <w:contextualSpacing w:val="0"/>
        <w:jc w:val="both"/>
        <w:rPr>
          <w:sz w:val="22"/>
          <w:szCs w:val="22"/>
        </w:rPr>
      </w:pPr>
      <w:r w:rsidRPr="00D657DE">
        <w:rPr>
          <w:sz w:val="22"/>
          <w:szCs w:val="22"/>
        </w:rPr>
        <w:t xml:space="preserve">Pamatojoties uz Publisko iepirkumu likuma 51.pantu, Komisija piešķir līguma slēgšanas tiesības saimnieciski visizdevīgākajam piedāvājumam, kuru nosaka, ņemot vērā tikai </w:t>
      </w:r>
      <w:r w:rsidRPr="00B80641">
        <w:rPr>
          <w:sz w:val="22"/>
          <w:szCs w:val="22"/>
        </w:rPr>
        <w:t>piedāvāto kopējo cenu.</w:t>
      </w:r>
    </w:p>
    <w:p w:rsidR="00DB37B3" w:rsidRPr="00481516" w:rsidRDefault="00DB37B3" w:rsidP="00DB37B3">
      <w:pPr>
        <w:pStyle w:val="Sarakstarindkopa"/>
        <w:numPr>
          <w:ilvl w:val="2"/>
          <w:numId w:val="9"/>
        </w:numPr>
        <w:tabs>
          <w:tab w:val="left" w:pos="567"/>
          <w:tab w:val="left" w:pos="1276"/>
        </w:tabs>
        <w:ind w:left="567" w:hanging="567"/>
        <w:contextualSpacing w:val="0"/>
        <w:jc w:val="both"/>
      </w:pPr>
      <w:r w:rsidRPr="00481516">
        <w:rPr>
          <w:sz w:val="22"/>
          <w:szCs w:val="22"/>
        </w:rPr>
        <w:t xml:space="preserve">Komisija izvēlas </w:t>
      </w:r>
      <w:r w:rsidRPr="005F3D76">
        <w:rPr>
          <w:b/>
          <w:sz w:val="22"/>
          <w:szCs w:val="22"/>
        </w:rPr>
        <w:t>piedāvājumu ar viszemāko cenu,</w:t>
      </w:r>
      <w:r w:rsidRPr="00481516">
        <w:rPr>
          <w:sz w:val="22"/>
          <w:szCs w:val="22"/>
        </w:rPr>
        <w:t xml:space="preserve"> kas atbilst nolikuma un tā pielikumu prasībām, nav atzīts par nepamatoti lētu. </w:t>
      </w:r>
    </w:p>
    <w:p w:rsidR="00DB37B3" w:rsidRDefault="00DB37B3" w:rsidP="00DB37B3">
      <w:pPr>
        <w:pStyle w:val="Sarakstarindkopa"/>
        <w:tabs>
          <w:tab w:val="left" w:pos="567"/>
          <w:tab w:val="left" w:pos="1276"/>
        </w:tabs>
        <w:ind w:left="567"/>
        <w:jc w:val="both"/>
        <w:rPr>
          <w:sz w:val="22"/>
          <w:szCs w:val="22"/>
        </w:rPr>
      </w:pPr>
    </w:p>
    <w:p w:rsidR="00DB37B3" w:rsidRDefault="00DB37B3" w:rsidP="00DB37B3">
      <w:pPr>
        <w:numPr>
          <w:ilvl w:val="1"/>
          <w:numId w:val="9"/>
        </w:numPr>
        <w:tabs>
          <w:tab w:val="left" w:pos="-709"/>
        </w:tabs>
        <w:ind w:hanging="360"/>
        <w:jc w:val="both"/>
        <w:rPr>
          <w:sz w:val="22"/>
          <w:szCs w:val="22"/>
        </w:rPr>
      </w:pPr>
      <w:r>
        <w:rPr>
          <w:b/>
          <w:bCs/>
          <w:sz w:val="22"/>
          <w:szCs w:val="22"/>
        </w:rPr>
        <w:t>Līguma slēgšana:</w:t>
      </w:r>
    </w:p>
    <w:p w:rsidR="00DB37B3" w:rsidRDefault="00DB37B3" w:rsidP="00DB37B3">
      <w:pPr>
        <w:pStyle w:val="Sarakstarindkopa"/>
        <w:numPr>
          <w:ilvl w:val="2"/>
          <w:numId w:val="9"/>
        </w:numPr>
        <w:ind w:left="567" w:hanging="567"/>
        <w:contextualSpacing w:val="0"/>
        <w:jc w:val="both"/>
        <w:rPr>
          <w:sz w:val="22"/>
          <w:szCs w:val="22"/>
        </w:rPr>
      </w:pPr>
      <w:r w:rsidRPr="007C57A2">
        <w:rPr>
          <w:sz w:val="22"/>
          <w:szCs w:val="22"/>
        </w:rPr>
        <w:lastRenderedPageBreak/>
        <w:t>Ja līguma slēgšanas tiesības tiek piešķirtas</w:t>
      </w:r>
      <w:r>
        <w:rPr>
          <w:sz w:val="22"/>
          <w:szCs w:val="22"/>
        </w:rPr>
        <w:t xml:space="preserve"> piegādātāju apvienībai</w:t>
      </w:r>
      <w:r w:rsidRPr="007C57A2">
        <w:rPr>
          <w:sz w:val="22"/>
          <w:szCs w:val="22"/>
        </w:rPr>
        <w:t xml:space="preserve">, </w:t>
      </w:r>
      <w:r>
        <w:rPr>
          <w:sz w:val="22"/>
          <w:szCs w:val="22"/>
        </w:rPr>
        <w:t xml:space="preserve">tad tā </w:t>
      </w:r>
      <w:r w:rsidRPr="007C57A2">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rsidR="00DB37B3" w:rsidRPr="00B12F1D" w:rsidRDefault="00DB37B3" w:rsidP="00DB37B3">
      <w:pPr>
        <w:pStyle w:val="Sarakstarindkopa"/>
        <w:numPr>
          <w:ilvl w:val="2"/>
          <w:numId w:val="9"/>
        </w:numPr>
        <w:ind w:left="567" w:hanging="567"/>
        <w:contextualSpacing w:val="0"/>
        <w:jc w:val="both"/>
        <w:rPr>
          <w:sz w:val="22"/>
          <w:szCs w:val="22"/>
        </w:rPr>
      </w:pPr>
      <w:r w:rsidRPr="00B12F1D">
        <w:rPr>
          <w:sz w:val="22"/>
          <w:szCs w:val="22"/>
        </w:rPr>
        <w:t>Ja  piegādātāju apvienība neizpilda nolikuma 4.4.1. punktā minēto saprātīgā termiņā, tad  piegādātāju apvienība tiek izslēgts no dalības iepirkumā un līguma slēgšanas tiesības tiek piešķirtas nākamam pretendentam.</w:t>
      </w:r>
    </w:p>
    <w:p w:rsidR="00DB37B3" w:rsidRPr="00B2378F" w:rsidRDefault="00DB37B3" w:rsidP="00DB37B3">
      <w:pPr>
        <w:numPr>
          <w:ilvl w:val="2"/>
          <w:numId w:val="9"/>
        </w:numPr>
        <w:tabs>
          <w:tab w:val="left" w:pos="-709"/>
        </w:tabs>
        <w:ind w:left="540" w:hanging="540"/>
        <w:jc w:val="both"/>
        <w:rPr>
          <w:sz w:val="22"/>
          <w:szCs w:val="22"/>
        </w:rPr>
      </w:pPr>
      <w:r w:rsidRPr="00B2378F">
        <w:rPr>
          <w:sz w:val="22"/>
          <w:szCs w:val="22"/>
        </w:rPr>
        <w:t xml:space="preserve">Ja izraudzītais pretendents atsakās slēgt iepirkuma līgumu ar pasūtītāju, pasūtītājs pieņem lēmumu slēgt līgumu ar nākamo pretendentu vai pieņem lēmumu izbeigt iepirkumu bez rezultāta. </w:t>
      </w:r>
    </w:p>
    <w:p w:rsidR="00DB37B3" w:rsidRDefault="00DB37B3" w:rsidP="00DB37B3">
      <w:pPr>
        <w:numPr>
          <w:ilvl w:val="2"/>
          <w:numId w:val="9"/>
        </w:numPr>
        <w:tabs>
          <w:tab w:val="left" w:pos="-709"/>
        </w:tabs>
        <w:ind w:left="540" w:hanging="540"/>
        <w:jc w:val="both"/>
        <w:rPr>
          <w:sz w:val="22"/>
          <w:szCs w:val="22"/>
        </w:rPr>
      </w:pPr>
      <w:r>
        <w:rPr>
          <w:sz w:val="22"/>
          <w:szCs w:val="22"/>
        </w:rPr>
        <w:t>Pasūtītājs var izbeigt iepirkumu bez rezultāta, ja konstatē, ka piedāvātā finanšu līgumcena ir lielāka nekā pasūtītāja finanšu iespējas.</w:t>
      </w:r>
    </w:p>
    <w:p w:rsidR="00DB37B3" w:rsidRDefault="00DB37B3" w:rsidP="00DB37B3">
      <w:pPr>
        <w:numPr>
          <w:ilvl w:val="2"/>
          <w:numId w:val="9"/>
        </w:numPr>
        <w:tabs>
          <w:tab w:val="left" w:pos="-709"/>
        </w:tabs>
        <w:ind w:left="540" w:hanging="540"/>
        <w:jc w:val="both"/>
        <w:rPr>
          <w:sz w:val="22"/>
          <w:szCs w:val="22"/>
        </w:rPr>
      </w:pPr>
      <w:r w:rsidRPr="00E376C4">
        <w:rPr>
          <w:sz w:val="22"/>
          <w:szCs w:val="22"/>
        </w:rPr>
        <w:t xml:space="preserve">Pasūtītājs var izbeigt iepirkumu bez rezultāta, </w:t>
      </w:r>
      <w:r>
        <w:rPr>
          <w:sz w:val="22"/>
          <w:szCs w:val="22"/>
        </w:rPr>
        <w:t>j</w:t>
      </w:r>
      <w:r w:rsidRPr="00E376C4">
        <w:rPr>
          <w:sz w:val="22"/>
          <w:szCs w:val="22"/>
        </w:rPr>
        <w:t>a iesniegti iepirkuma nolikumā noteiktajām prasībām neatbilstoši piedāvājumi vai v</w:t>
      </w:r>
      <w:r>
        <w:rPr>
          <w:sz w:val="22"/>
          <w:szCs w:val="22"/>
        </w:rPr>
        <w:t>ispār nav iesniegti piedāvājumi.</w:t>
      </w:r>
    </w:p>
    <w:p w:rsidR="00DB37B3" w:rsidRDefault="00DB37B3" w:rsidP="00DB37B3">
      <w:pPr>
        <w:numPr>
          <w:ilvl w:val="2"/>
          <w:numId w:val="9"/>
        </w:numPr>
        <w:tabs>
          <w:tab w:val="left" w:pos="-709"/>
        </w:tabs>
        <w:ind w:left="540" w:hanging="540"/>
        <w:jc w:val="both"/>
        <w:rPr>
          <w:sz w:val="22"/>
          <w:szCs w:val="22"/>
        </w:rPr>
      </w:pPr>
      <w:r>
        <w:rPr>
          <w:sz w:val="22"/>
          <w:szCs w:val="22"/>
        </w:rPr>
        <w:t>Jebkuri noteikumi, tiesības, pienākumi, kas nav atrunāti šajā Nolikumā, tiek izskatīti atbilstoši PIL.</w:t>
      </w:r>
    </w:p>
    <w:p w:rsidR="00DB37B3" w:rsidRDefault="00DB37B3" w:rsidP="00DB37B3">
      <w:pPr>
        <w:rPr>
          <w:b/>
          <w:bCs/>
          <w:sz w:val="22"/>
          <w:szCs w:val="22"/>
        </w:rPr>
      </w:pPr>
      <w:r>
        <w:rPr>
          <w:b/>
          <w:bCs/>
          <w:sz w:val="22"/>
          <w:szCs w:val="22"/>
        </w:rPr>
        <w:br w:type="page"/>
      </w:r>
    </w:p>
    <w:p w:rsidR="00DB37B3" w:rsidRDefault="00DB37B3"/>
    <w:p w:rsidR="00A875D0" w:rsidRPr="00156E97" w:rsidRDefault="00A875D0"/>
    <w:p w:rsidR="00CF350E" w:rsidRPr="008463C7" w:rsidRDefault="00A41ACB" w:rsidP="00CF350E">
      <w:pPr>
        <w:jc w:val="right"/>
        <w:rPr>
          <w:b/>
          <w:sz w:val="22"/>
          <w:szCs w:val="22"/>
        </w:rPr>
      </w:pPr>
      <w:r w:rsidRPr="008463C7">
        <w:rPr>
          <w:b/>
          <w:sz w:val="22"/>
          <w:szCs w:val="22"/>
        </w:rPr>
        <w:t>1</w:t>
      </w:r>
      <w:r w:rsidR="00CF350E" w:rsidRPr="008463C7">
        <w:rPr>
          <w:b/>
          <w:sz w:val="22"/>
          <w:szCs w:val="22"/>
        </w:rPr>
        <w:t>.pielikums</w:t>
      </w:r>
    </w:p>
    <w:p w:rsidR="00CF350E" w:rsidRPr="008463C7" w:rsidRDefault="00CF350E" w:rsidP="00CF350E">
      <w:pPr>
        <w:jc w:val="right"/>
        <w:rPr>
          <w:b/>
          <w:sz w:val="22"/>
          <w:szCs w:val="22"/>
        </w:rPr>
      </w:pPr>
      <w:r w:rsidRPr="008463C7">
        <w:rPr>
          <w:b/>
          <w:sz w:val="22"/>
          <w:szCs w:val="22"/>
        </w:rPr>
        <w:t xml:space="preserve">Iepirkuma </w:t>
      </w:r>
      <w:proofErr w:type="spellStart"/>
      <w:r w:rsidRPr="008463C7">
        <w:rPr>
          <w:b/>
          <w:sz w:val="22"/>
          <w:szCs w:val="22"/>
        </w:rPr>
        <w:t>Nr.RND</w:t>
      </w:r>
      <w:proofErr w:type="spellEnd"/>
      <w:r w:rsidRPr="008463C7">
        <w:rPr>
          <w:b/>
          <w:sz w:val="22"/>
          <w:szCs w:val="22"/>
        </w:rPr>
        <w:t>/201</w:t>
      </w:r>
      <w:r w:rsidR="00DB37B3">
        <w:rPr>
          <w:b/>
          <w:sz w:val="22"/>
          <w:szCs w:val="22"/>
        </w:rPr>
        <w:t>7/14</w:t>
      </w:r>
      <w:r w:rsidRPr="008463C7">
        <w:rPr>
          <w:b/>
          <w:sz w:val="22"/>
          <w:szCs w:val="22"/>
        </w:rPr>
        <w:t xml:space="preserve"> nolikumam</w:t>
      </w:r>
    </w:p>
    <w:p w:rsidR="00834AAA" w:rsidRPr="008463C7" w:rsidRDefault="00834AAA">
      <w:pPr>
        <w:jc w:val="center"/>
        <w:rPr>
          <w:i/>
          <w:sz w:val="22"/>
          <w:szCs w:val="22"/>
        </w:rPr>
      </w:pPr>
    </w:p>
    <w:p w:rsidR="000D6CAC" w:rsidRDefault="000D6CAC" w:rsidP="000D6CAC">
      <w:pPr>
        <w:jc w:val="center"/>
      </w:pPr>
      <w:r w:rsidRPr="00B24037">
        <w:rPr>
          <w:b/>
          <w:bCs/>
          <w:sz w:val="22"/>
          <w:szCs w:val="22"/>
        </w:rPr>
        <w:t>PIETEIKUMS DALĪBAI IEPIRKUMĀ</w:t>
      </w:r>
      <w:r w:rsidRPr="00B24037">
        <w:t xml:space="preserve"> </w:t>
      </w:r>
    </w:p>
    <w:p w:rsidR="00B82289" w:rsidRPr="003615AE" w:rsidRDefault="00B82289" w:rsidP="00B82289">
      <w:pPr>
        <w:pStyle w:val="Galvene1"/>
        <w:autoSpaceDE w:val="0"/>
        <w:jc w:val="both"/>
        <w:rPr>
          <w:sz w:val="22"/>
          <w:szCs w:val="22"/>
        </w:rPr>
      </w:pPr>
      <w:r w:rsidRPr="003615AE">
        <w:rPr>
          <w:sz w:val="22"/>
          <w:szCs w:val="22"/>
        </w:rPr>
        <w:t>___________________________________________________________________________</w:t>
      </w:r>
    </w:p>
    <w:p w:rsidR="00B82289" w:rsidRPr="003615AE" w:rsidRDefault="00B82289" w:rsidP="00B82289">
      <w:pPr>
        <w:pStyle w:val="Galvene1"/>
        <w:autoSpaceDE w:val="0"/>
        <w:jc w:val="both"/>
        <w:rPr>
          <w:sz w:val="18"/>
          <w:szCs w:val="18"/>
        </w:rPr>
      </w:pPr>
      <w:r w:rsidRPr="003615AE">
        <w:rPr>
          <w:sz w:val="22"/>
          <w:szCs w:val="22"/>
        </w:rPr>
        <w:tab/>
      </w:r>
      <w:r w:rsidRPr="003615AE">
        <w:rPr>
          <w:sz w:val="18"/>
          <w:szCs w:val="18"/>
        </w:rPr>
        <w:t>Sabiedrības nosaukums, reģistrācijas numurs</w:t>
      </w:r>
    </w:p>
    <w:p w:rsidR="00B82289" w:rsidRPr="003615AE" w:rsidRDefault="00B82289" w:rsidP="00B82289">
      <w:pPr>
        <w:pStyle w:val="Galvene1"/>
        <w:autoSpaceDE w:val="0"/>
        <w:jc w:val="both"/>
        <w:rPr>
          <w:sz w:val="22"/>
          <w:szCs w:val="22"/>
        </w:rPr>
      </w:pPr>
    </w:p>
    <w:p w:rsidR="00B82289" w:rsidRPr="003615AE" w:rsidRDefault="00B82289" w:rsidP="00B82289">
      <w:pPr>
        <w:pStyle w:val="Galvene1"/>
        <w:autoSpaceDE w:val="0"/>
        <w:jc w:val="both"/>
        <w:rPr>
          <w:sz w:val="22"/>
          <w:szCs w:val="22"/>
        </w:rPr>
      </w:pPr>
      <w:r w:rsidRPr="003615AE">
        <w:rPr>
          <w:sz w:val="22"/>
          <w:szCs w:val="22"/>
        </w:rPr>
        <w:t>kuras vārdā, saskaņā ar ______________ rīkojas __________________________________________</w:t>
      </w:r>
    </w:p>
    <w:p w:rsidR="00B82289" w:rsidRPr="003615AE" w:rsidRDefault="00B82289" w:rsidP="00B82289">
      <w:pPr>
        <w:pStyle w:val="Galvene1"/>
        <w:autoSpaceDE w:val="0"/>
        <w:jc w:val="center"/>
        <w:rPr>
          <w:sz w:val="18"/>
          <w:szCs w:val="18"/>
        </w:rPr>
      </w:pPr>
      <w:r w:rsidRPr="003615AE">
        <w:rPr>
          <w:sz w:val="18"/>
          <w:szCs w:val="18"/>
        </w:rPr>
        <w:t xml:space="preserve">      pārstāvības pamats            </w:t>
      </w:r>
      <w:r w:rsidRPr="003615AE">
        <w:rPr>
          <w:sz w:val="18"/>
          <w:szCs w:val="18"/>
        </w:rPr>
        <w:tab/>
        <w:t xml:space="preserve">                Amats, vārds, uzvārds</w:t>
      </w:r>
    </w:p>
    <w:p w:rsidR="00B82289" w:rsidRPr="003615AE" w:rsidRDefault="00B82289" w:rsidP="00B82289">
      <w:pPr>
        <w:pStyle w:val="Galvene1"/>
        <w:autoSpaceDE w:val="0"/>
        <w:jc w:val="center"/>
        <w:rPr>
          <w:sz w:val="22"/>
          <w:szCs w:val="22"/>
        </w:rPr>
      </w:pPr>
    </w:p>
    <w:p w:rsidR="00B82289" w:rsidRPr="008B646F" w:rsidRDefault="00B82289" w:rsidP="00B82289">
      <w:pPr>
        <w:jc w:val="both"/>
        <w:rPr>
          <w:sz w:val="22"/>
          <w:szCs w:val="22"/>
        </w:rPr>
      </w:pPr>
      <w:r w:rsidRPr="008B646F">
        <w:rPr>
          <w:sz w:val="22"/>
          <w:szCs w:val="22"/>
        </w:rPr>
        <w:t xml:space="preserve">Ar šo piesakās piedalīties </w:t>
      </w:r>
      <w:r>
        <w:rPr>
          <w:sz w:val="22"/>
          <w:szCs w:val="22"/>
        </w:rPr>
        <w:t>iepirkumā</w:t>
      </w:r>
      <w:r w:rsidRPr="008B646F">
        <w:rPr>
          <w:sz w:val="22"/>
          <w:szCs w:val="22"/>
        </w:rPr>
        <w:t xml:space="preserve"> </w:t>
      </w:r>
      <w:r w:rsidRPr="008B646F">
        <w:rPr>
          <w:b/>
          <w:bCs/>
          <w:iCs/>
          <w:sz w:val="22"/>
          <w:szCs w:val="22"/>
        </w:rPr>
        <w:t>“</w:t>
      </w:r>
      <w:r w:rsidRPr="00B82289">
        <w:rPr>
          <w:b/>
          <w:bCs/>
          <w:iCs/>
          <w:sz w:val="22"/>
          <w:szCs w:val="22"/>
        </w:rPr>
        <w:t>„Pārtikas produktu piegāde Rucavas novada izglītības iestādēm”</w:t>
      </w:r>
      <w:r w:rsidRPr="008B646F">
        <w:rPr>
          <w:bCs/>
          <w:i/>
          <w:iCs/>
          <w:sz w:val="22"/>
          <w:szCs w:val="22"/>
        </w:rPr>
        <w:t xml:space="preserve"> </w:t>
      </w:r>
      <w:r w:rsidRPr="008B646F">
        <w:rPr>
          <w:bCs/>
          <w:sz w:val="22"/>
          <w:szCs w:val="22"/>
        </w:rPr>
        <w:t>(</w:t>
      </w:r>
      <w:r>
        <w:rPr>
          <w:bCs/>
          <w:sz w:val="22"/>
          <w:szCs w:val="22"/>
        </w:rPr>
        <w:t>RND/2017/14</w:t>
      </w:r>
      <w:r w:rsidRPr="008B646F">
        <w:rPr>
          <w:bCs/>
          <w:sz w:val="22"/>
          <w:szCs w:val="22"/>
        </w:rPr>
        <w:t>)</w:t>
      </w:r>
      <w:r w:rsidRPr="008B646F">
        <w:rPr>
          <w:sz w:val="22"/>
          <w:szCs w:val="22"/>
        </w:rPr>
        <w:t xml:space="preserve"> uz Iepirkuma daļu/daļām Nr.______</w:t>
      </w:r>
    </w:p>
    <w:p w:rsidR="00B82289" w:rsidRPr="008B646F" w:rsidRDefault="00B82289" w:rsidP="00B82289">
      <w:pPr>
        <w:jc w:val="both"/>
        <w:rPr>
          <w:b/>
          <w:sz w:val="22"/>
          <w:szCs w:val="22"/>
        </w:rPr>
      </w:pPr>
    </w:p>
    <w:tbl>
      <w:tblPr>
        <w:tblW w:w="0" w:type="auto"/>
        <w:tblInd w:w="2093" w:type="dxa"/>
        <w:tblLook w:val="04A0" w:firstRow="1" w:lastRow="0" w:firstColumn="1" w:lastColumn="0" w:noHBand="0" w:noVBand="1"/>
      </w:tblPr>
      <w:tblGrid>
        <w:gridCol w:w="2410"/>
        <w:gridCol w:w="283"/>
        <w:gridCol w:w="284"/>
        <w:gridCol w:w="4394"/>
      </w:tblGrid>
      <w:tr w:rsidR="00B82289" w:rsidRPr="008B646F" w:rsidTr="00C94E1A">
        <w:tc>
          <w:tcPr>
            <w:tcW w:w="2410" w:type="dxa"/>
            <w:tcBorders>
              <w:right w:val="single" w:sz="4" w:space="0" w:color="auto"/>
            </w:tcBorders>
            <w:shd w:val="clear" w:color="auto" w:fill="auto"/>
          </w:tcPr>
          <w:p w:rsidR="00B82289" w:rsidRPr="008B646F" w:rsidRDefault="00B82289" w:rsidP="00C94E1A">
            <w:pPr>
              <w:jc w:val="right"/>
              <w:rPr>
                <w:sz w:val="22"/>
                <w:szCs w:val="22"/>
              </w:rPr>
            </w:pPr>
            <w:r w:rsidRPr="008B646F">
              <w:rPr>
                <w:sz w:val="22"/>
                <w:szCs w:val="22"/>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8B646F" w:rsidRDefault="00B82289" w:rsidP="00C94E1A">
            <w:pPr>
              <w:jc w:val="both"/>
              <w:rPr>
                <w:sz w:val="22"/>
                <w:szCs w:val="22"/>
              </w:rPr>
            </w:pPr>
          </w:p>
        </w:tc>
        <w:tc>
          <w:tcPr>
            <w:tcW w:w="284" w:type="dxa"/>
            <w:tcBorders>
              <w:left w:val="single" w:sz="4" w:space="0" w:color="auto"/>
            </w:tcBorders>
            <w:shd w:val="clear" w:color="auto" w:fill="auto"/>
          </w:tcPr>
          <w:p w:rsidR="00B82289" w:rsidRPr="008B646F" w:rsidRDefault="00B82289" w:rsidP="00C94E1A">
            <w:pPr>
              <w:jc w:val="right"/>
              <w:rPr>
                <w:sz w:val="22"/>
                <w:szCs w:val="22"/>
              </w:rPr>
            </w:pPr>
          </w:p>
        </w:tc>
        <w:tc>
          <w:tcPr>
            <w:tcW w:w="4394" w:type="dxa"/>
            <w:vMerge w:val="restart"/>
            <w:shd w:val="clear" w:color="auto" w:fill="auto"/>
            <w:vAlign w:val="center"/>
          </w:tcPr>
          <w:p w:rsidR="00B82289" w:rsidRPr="008B646F" w:rsidRDefault="00B82289" w:rsidP="00C94E1A">
            <w:pPr>
              <w:rPr>
                <w:sz w:val="22"/>
                <w:szCs w:val="22"/>
              </w:rPr>
            </w:pPr>
            <w:r w:rsidRPr="008B646F">
              <w:rPr>
                <w:b/>
                <w:sz w:val="22"/>
                <w:szCs w:val="22"/>
              </w:rPr>
              <w:t>mazā vai vidējā uzņēmuma</w:t>
            </w:r>
            <w:r w:rsidRPr="008B646F">
              <w:rPr>
                <w:sz w:val="22"/>
                <w:szCs w:val="22"/>
              </w:rPr>
              <w:t xml:space="preserve"> statusam</w:t>
            </w:r>
            <w:r w:rsidRPr="008B646F">
              <w:rPr>
                <w:rStyle w:val="Vresatsauce"/>
                <w:sz w:val="22"/>
                <w:szCs w:val="22"/>
              </w:rPr>
              <w:footnoteReference w:id="3"/>
            </w:r>
            <w:r w:rsidRPr="008B646F">
              <w:rPr>
                <w:sz w:val="22"/>
                <w:szCs w:val="22"/>
              </w:rPr>
              <w:t xml:space="preserve"> </w:t>
            </w:r>
          </w:p>
        </w:tc>
      </w:tr>
      <w:tr w:rsidR="00B82289" w:rsidRPr="008B646F" w:rsidTr="00C94E1A">
        <w:tc>
          <w:tcPr>
            <w:tcW w:w="2410" w:type="dxa"/>
            <w:tcBorders>
              <w:right w:val="single" w:sz="4" w:space="0" w:color="auto"/>
            </w:tcBorders>
            <w:shd w:val="clear" w:color="auto" w:fill="auto"/>
          </w:tcPr>
          <w:p w:rsidR="00B82289" w:rsidRPr="008B646F" w:rsidRDefault="00B82289" w:rsidP="00C94E1A">
            <w:pPr>
              <w:jc w:val="right"/>
              <w:rPr>
                <w:sz w:val="22"/>
                <w:szCs w:val="22"/>
              </w:rPr>
            </w:pPr>
            <w:r w:rsidRPr="008B646F">
              <w:rPr>
                <w:sz w:val="22"/>
                <w:szCs w:val="22"/>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B82289" w:rsidRPr="008B646F" w:rsidRDefault="00B82289" w:rsidP="00C94E1A">
            <w:pPr>
              <w:jc w:val="both"/>
              <w:rPr>
                <w:sz w:val="22"/>
                <w:szCs w:val="22"/>
              </w:rPr>
            </w:pPr>
          </w:p>
        </w:tc>
        <w:tc>
          <w:tcPr>
            <w:tcW w:w="284" w:type="dxa"/>
            <w:tcBorders>
              <w:left w:val="single" w:sz="4" w:space="0" w:color="auto"/>
            </w:tcBorders>
            <w:shd w:val="clear" w:color="auto" w:fill="auto"/>
          </w:tcPr>
          <w:p w:rsidR="00B82289" w:rsidRPr="008B646F" w:rsidRDefault="00B82289" w:rsidP="00C94E1A">
            <w:pPr>
              <w:jc w:val="right"/>
              <w:rPr>
                <w:sz w:val="22"/>
                <w:szCs w:val="22"/>
              </w:rPr>
            </w:pPr>
          </w:p>
        </w:tc>
        <w:tc>
          <w:tcPr>
            <w:tcW w:w="4394" w:type="dxa"/>
            <w:vMerge/>
            <w:shd w:val="clear" w:color="auto" w:fill="auto"/>
          </w:tcPr>
          <w:p w:rsidR="00B82289" w:rsidRPr="008B646F" w:rsidRDefault="00B82289" w:rsidP="00C94E1A">
            <w:pPr>
              <w:jc w:val="both"/>
              <w:rPr>
                <w:b/>
                <w:sz w:val="22"/>
                <w:szCs w:val="22"/>
              </w:rPr>
            </w:pPr>
          </w:p>
        </w:tc>
      </w:tr>
    </w:tbl>
    <w:p w:rsidR="00B82289" w:rsidRPr="008B646F" w:rsidRDefault="00B82289" w:rsidP="00B82289">
      <w:pPr>
        <w:pStyle w:val="Bezatstarpm"/>
        <w:rPr>
          <w:sz w:val="22"/>
          <w:szCs w:val="22"/>
        </w:rPr>
      </w:pPr>
      <w:r w:rsidRPr="008B646F">
        <w:rPr>
          <w:sz w:val="22"/>
          <w:szCs w:val="22"/>
        </w:rPr>
        <w:t>Apliecinām, ka:</w:t>
      </w:r>
    </w:p>
    <w:p w:rsidR="00B82289" w:rsidRPr="008B646F" w:rsidRDefault="00B82289" w:rsidP="00B82289">
      <w:pPr>
        <w:pStyle w:val="Pamatteksts"/>
        <w:numPr>
          <w:ilvl w:val="0"/>
          <w:numId w:val="33"/>
        </w:numPr>
        <w:jc w:val="both"/>
        <w:rPr>
          <w:sz w:val="22"/>
          <w:szCs w:val="22"/>
        </w:rPr>
      </w:pPr>
      <w:r w:rsidRPr="008B646F">
        <w:rPr>
          <w:color w:val="000000"/>
          <w:sz w:val="22"/>
          <w:szCs w:val="22"/>
        </w:rPr>
        <w:t>pretendents ir reģistrēts, licencēts un/vai sertificēts atbilstoši attiecīgās valsts normatīvo aktu prasībām, tiesīgs veikt Pasūtītājam nepieciešamās piegādes;</w:t>
      </w:r>
    </w:p>
    <w:p w:rsidR="00B82289" w:rsidRPr="008B646F" w:rsidRDefault="00B82289" w:rsidP="00B82289">
      <w:pPr>
        <w:pStyle w:val="Bezatstarpm"/>
        <w:widowControl w:val="0"/>
        <w:numPr>
          <w:ilvl w:val="0"/>
          <w:numId w:val="33"/>
        </w:numPr>
        <w:suppressAutoHyphens w:val="0"/>
        <w:jc w:val="both"/>
        <w:rPr>
          <w:sz w:val="22"/>
          <w:szCs w:val="22"/>
        </w:rPr>
      </w:pPr>
      <w:r w:rsidRPr="008B646F">
        <w:rPr>
          <w:sz w:val="22"/>
          <w:szCs w:val="22"/>
        </w:rPr>
        <w:t>pretendenta darbība atbilst Pārtikas aprites uzraudzības likuma izvirzītajām prasībām un tas ir reģistrēts  atbilstoši Latvijas Republikas normatīv</w:t>
      </w:r>
      <w:r>
        <w:rPr>
          <w:sz w:val="22"/>
          <w:szCs w:val="22"/>
        </w:rPr>
        <w:t>ajos aktos noteiktajām prasībām</w:t>
      </w:r>
      <w:r w:rsidRPr="008B646F">
        <w:rPr>
          <w:sz w:val="22"/>
          <w:szCs w:val="22"/>
        </w:rPr>
        <w:t>:</w:t>
      </w:r>
    </w:p>
    <w:p w:rsidR="00B82289" w:rsidRPr="00226BE4" w:rsidRDefault="00B82289" w:rsidP="00B82289">
      <w:pPr>
        <w:pStyle w:val="Sarakstarindkopa"/>
        <w:numPr>
          <w:ilvl w:val="0"/>
          <w:numId w:val="35"/>
        </w:numPr>
        <w:ind w:left="1134"/>
        <w:jc w:val="both"/>
        <w:rPr>
          <w:sz w:val="22"/>
          <w:szCs w:val="22"/>
        </w:rPr>
      </w:pPr>
      <w:r w:rsidRPr="00226BE4">
        <w:rPr>
          <w:sz w:val="22"/>
          <w:szCs w:val="22"/>
        </w:rPr>
        <w:t xml:space="preserve">Pretendentam ir Pārtikas un veterinārā dienesta (PVD) izsniegta Pārtikas uzņēmuma </w:t>
      </w:r>
      <w:r w:rsidRPr="00226BE4">
        <w:rPr>
          <w:sz w:val="22"/>
          <w:szCs w:val="22"/>
          <w:u w:val="single"/>
        </w:rPr>
        <w:t>reģistrācijas</w:t>
      </w:r>
      <w:r w:rsidRPr="00226BE4">
        <w:rPr>
          <w:sz w:val="22"/>
          <w:szCs w:val="22"/>
        </w:rPr>
        <w:t xml:space="preserve"> apliecība _______________ (apliecības Nr., datums, izdevējs);</w:t>
      </w:r>
    </w:p>
    <w:p w:rsidR="00B82289" w:rsidRPr="00226BE4" w:rsidRDefault="00B82289" w:rsidP="00B82289">
      <w:pPr>
        <w:pStyle w:val="Pamatteksts"/>
        <w:numPr>
          <w:ilvl w:val="0"/>
          <w:numId w:val="35"/>
        </w:numPr>
        <w:ind w:left="1134"/>
        <w:jc w:val="both"/>
        <w:rPr>
          <w:sz w:val="22"/>
          <w:szCs w:val="22"/>
        </w:rPr>
      </w:pPr>
      <w:r w:rsidRPr="00226BE4">
        <w:rPr>
          <w:sz w:val="22"/>
          <w:szCs w:val="22"/>
        </w:rPr>
        <w:t xml:space="preserve">Pretendentam ir Pārtikas un veterinārā dienesta (PVD) izsniegta Pārtikas uzņēmuma </w:t>
      </w:r>
      <w:r w:rsidRPr="00226BE4">
        <w:rPr>
          <w:sz w:val="22"/>
          <w:szCs w:val="22"/>
          <w:u w:val="single"/>
        </w:rPr>
        <w:t xml:space="preserve">atzīšanas </w:t>
      </w:r>
      <w:r w:rsidRPr="00226BE4">
        <w:rPr>
          <w:sz w:val="22"/>
          <w:szCs w:val="22"/>
        </w:rPr>
        <w:t>apliecība ______________ (apliecības Nr., datums, izdevējs).</w:t>
      </w:r>
    </w:p>
    <w:p w:rsidR="00B82289" w:rsidRPr="008B646F" w:rsidRDefault="00B82289" w:rsidP="00B82289">
      <w:pPr>
        <w:pStyle w:val="Pamatteksts"/>
        <w:numPr>
          <w:ilvl w:val="0"/>
          <w:numId w:val="33"/>
        </w:numPr>
        <w:jc w:val="both"/>
        <w:rPr>
          <w:sz w:val="22"/>
          <w:szCs w:val="22"/>
        </w:rPr>
      </w:pPr>
      <w:r w:rsidRPr="008B646F">
        <w:rPr>
          <w:sz w:val="22"/>
          <w:szCs w:val="22"/>
        </w:rPr>
        <w:t>Pretendenta rīcībā ir visi nepieciešamie resursi savlaicīgai un kvalitatīvai līguma izpildei;</w:t>
      </w:r>
    </w:p>
    <w:p w:rsidR="00B82289" w:rsidRPr="008B646F" w:rsidRDefault="00B82289" w:rsidP="00B82289">
      <w:pPr>
        <w:pStyle w:val="Pamatteksts"/>
        <w:numPr>
          <w:ilvl w:val="0"/>
          <w:numId w:val="33"/>
        </w:numPr>
        <w:jc w:val="both"/>
        <w:rPr>
          <w:sz w:val="22"/>
          <w:szCs w:val="22"/>
        </w:rPr>
      </w:pPr>
      <w:r w:rsidRPr="008B646F">
        <w:rPr>
          <w:sz w:val="22"/>
          <w:szCs w:val="22"/>
        </w:rPr>
        <w:t>pārtikas preču piegādē iesaistītais personāls atbilst Pārtikas aprites uzraudzības likuma prasībām;</w:t>
      </w:r>
    </w:p>
    <w:p w:rsidR="00B82289" w:rsidRPr="008B646F" w:rsidRDefault="00B82289" w:rsidP="00B82289">
      <w:pPr>
        <w:pStyle w:val="Pamatteksts"/>
        <w:numPr>
          <w:ilvl w:val="0"/>
          <w:numId w:val="33"/>
        </w:numPr>
        <w:jc w:val="both"/>
        <w:rPr>
          <w:sz w:val="22"/>
          <w:szCs w:val="22"/>
        </w:rPr>
      </w:pPr>
      <w:r w:rsidRPr="008B646F">
        <w:rPr>
          <w:rFonts w:eastAsia="TimesNewRoman"/>
          <w:sz w:val="22"/>
          <w:szCs w:val="22"/>
        </w:rPr>
        <w:t>mūsu rīcībā esošie transporta līdzekļi atbilst normatīvajos aktos noteiktajām higiēnas prasībām pārtikas produktu pārvadāšanai;</w:t>
      </w:r>
    </w:p>
    <w:p w:rsidR="00B82289" w:rsidRPr="008B646F" w:rsidRDefault="00B82289" w:rsidP="00B82289">
      <w:pPr>
        <w:pStyle w:val="Pamatteksts"/>
        <w:numPr>
          <w:ilvl w:val="0"/>
          <w:numId w:val="33"/>
        </w:numPr>
        <w:jc w:val="both"/>
        <w:rPr>
          <w:sz w:val="22"/>
          <w:szCs w:val="22"/>
        </w:rPr>
      </w:pPr>
      <w:r w:rsidRPr="008B646F">
        <w:rPr>
          <w:sz w:val="22"/>
          <w:szCs w:val="22"/>
        </w:rPr>
        <w:t xml:space="preserve">esam iepazinušies un pilnībā piekrītam visām </w:t>
      </w:r>
      <w:r>
        <w:rPr>
          <w:sz w:val="22"/>
          <w:szCs w:val="22"/>
        </w:rPr>
        <w:t xml:space="preserve">iepirkuma </w:t>
      </w:r>
      <w:r w:rsidRPr="008B646F">
        <w:rPr>
          <w:sz w:val="22"/>
          <w:szCs w:val="22"/>
        </w:rPr>
        <w:t>nolikuma un līguma projekta prasībām;</w:t>
      </w:r>
    </w:p>
    <w:p w:rsidR="00B82289" w:rsidRPr="008B646F" w:rsidRDefault="00B82289" w:rsidP="00B82289">
      <w:pPr>
        <w:pStyle w:val="Pamatteksts"/>
        <w:numPr>
          <w:ilvl w:val="0"/>
          <w:numId w:val="34"/>
        </w:numPr>
        <w:tabs>
          <w:tab w:val="left" w:pos="317"/>
        </w:tabs>
        <w:jc w:val="both"/>
        <w:rPr>
          <w:color w:val="000000"/>
          <w:sz w:val="22"/>
          <w:szCs w:val="22"/>
        </w:rPr>
      </w:pPr>
      <w:r w:rsidRPr="008B646F">
        <w:rPr>
          <w:color w:val="000000"/>
          <w:sz w:val="22"/>
          <w:szCs w:val="22"/>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rsidR="00B82289" w:rsidRPr="008B646F" w:rsidRDefault="00B82289" w:rsidP="00B82289">
      <w:pPr>
        <w:pStyle w:val="Pamatteksts"/>
        <w:numPr>
          <w:ilvl w:val="0"/>
          <w:numId w:val="34"/>
        </w:numPr>
        <w:tabs>
          <w:tab w:val="left" w:pos="317"/>
        </w:tabs>
        <w:jc w:val="both"/>
        <w:rPr>
          <w:color w:val="000000"/>
          <w:sz w:val="22"/>
          <w:szCs w:val="22"/>
        </w:rPr>
      </w:pPr>
      <w:r w:rsidRPr="008B646F">
        <w:rPr>
          <w:color w:val="000000"/>
          <w:sz w:val="22"/>
          <w:szCs w:val="22"/>
        </w:rPr>
        <w:t xml:space="preserve">Pasūtītājam ir tiesības papildus pretendenta norādītajai informācijai un iesniegtajiem dokumentiem veikt norādīto pārtikas produktu pārbaudi; </w:t>
      </w:r>
    </w:p>
    <w:p w:rsidR="00B82289" w:rsidRPr="008B646F" w:rsidRDefault="00B82289" w:rsidP="00B82289">
      <w:pPr>
        <w:pStyle w:val="Pamatteksts"/>
        <w:numPr>
          <w:ilvl w:val="0"/>
          <w:numId w:val="33"/>
        </w:numPr>
        <w:jc w:val="both"/>
        <w:rPr>
          <w:sz w:val="22"/>
          <w:szCs w:val="22"/>
        </w:rPr>
      </w:pPr>
      <w:r w:rsidRPr="008B646F">
        <w:rPr>
          <w:sz w:val="22"/>
          <w:szCs w:val="22"/>
        </w:rPr>
        <w:t>šis piedāvājums ir sagatavots individuāli un nav saskaņots ar konkurentiem;</w:t>
      </w:r>
    </w:p>
    <w:p w:rsidR="00B82289" w:rsidRPr="008B646F" w:rsidRDefault="00B82289" w:rsidP="00B82289">
      <w:pPr>
        <w:pStyle w:val="Pamatteksts"/>
        <w:numPr>
          <w:ilvl w:val="0"/>
          <w:numId w:val="33"/>
        </w:numPr>
        <w:jc w:val="both"/>
        <w:rPr>
          <w:sz w:val="22"/>
          <w:szCs w:val="22"/>
        </w:rPr>
      </w:pPr>
      <w:r w:rsidRPr="008B646F">
        <w:rPr>
          <w:sz w:val="22"/>
          <w:szCs w:val="22"/>
        </w:rPr>
        <w:t>visas piedāvājumā sniegtās ziņas ir patiesas.</w:t>
      </w:r>
    </w:p>
    <w:p w:rsidR="00B82289" w:rsidRPr="008B646F" w:rsidRDefault="00B82289" w:rsidP="00B82289">
      <w:pPr>
        <w:pStyle w:val="Pamatteksts"/>
        <w:jc w:val="both"/>
        <w:rPr>
          <w:sz w:val="22"/>
          <w:szCs w:val="22"/>
        </w:rPr>
      </w:pPr>
    </w:p>
    <w:tbl>
      <w:tblPr>
        <w:tblW w:w="9214" w:type="dxa"/>
        <w:tblInd w:w="108" w:type="dxa"/>
        <w:tblLayout w:type="fixed"/>
        <w:tblLook w:val="0000" w:firstRow="0" w:lastRow="0" w:firstColumn="0" w:lastColumn="0" w:noHBand="0" w:noVBand="0"/>
      </w:tblPr>
      <w:tblGrid>
        <w:gridCol w:w="6238"/>
        <w:gridCol w:w="2976"/>
      </w:tblGrid>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Amatpersonas vai pilnvarotās personas paraksts:</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Parakstītāja vārds, uzvārds un amats:</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Korespondences adrese:</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Bankas rekvizīti:</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Kontaktpersona:</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Tālruņa numurs:</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Faksa numurs:</w:t>
            </w:r>
          </w:p>
        </w:tc>
        <w:tc>
          <w:tcPr>
            <w:tcW w:w="2976" w:type="dxa"/>
            <w:tcBorders>
              <w:bottom w:val="single" w:sz="4" w:space="0" w:color="000000"/>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E-pasta adrese:</w:t>
            </w:r>
          </w:p>
        </w:tc>
        <w:tc>
          <w:tcPr>
            <w:tcW w:w="2976" w:type="dxa"/>
            <w:tcBorders>
              <w:top w:val="single" w:sz="4" w:space="0" w:color="000000"/>
              <w:bottom w:val="single" w:sz="4" w:space="0" w:color="auto"/>
            </w:tcBorders>
          </w:tcPr>
          <w:p w:rsidR="00B82289" w:rsidRPr="003615AE" w:rsidRDefault="00B82289" w:rsidP="00C94E1A">
            <w:pPr>
              <w:pStyle w:val="NoSpacing1"/>
              <w:rPr>
                <w:rFonts w:ascii="Times New Roman" w:hAnsi="Times New Roman"/>
                <w:lang w:eastAsia="en-US"/>
              </w:rPr>
            </w:pPr>
          </w:p>
        </w:tc>
      </w:tr>
      <w:tr w:rsidR="00B82289" w:rsidRPr="003615AE" w:rsidTr="00C94E1A">
        <w:tc>
          <w:tcPr>
            <w:tcW w:w="6238" w:type="dxa"/>
          </w:tcPr>
          <w:p w:rsidR="00B82289" w:rsidRPr="003615AE" w:rsidRDefault="00B82289" w:rsidP="00C94E1A">
            <w:pPr>
              <w:pStyle w:val="NoSpacing1"/>
              <w:rPr>
                <w:rFonts w:ascii="Times New Roman" w:hAnsi="Times New Roman"/>
                <w:lang w:eastAsia="en-US"/>
              </w:rPr>
            </w:pPr>
            <w:r w:rsidRPr="003615AE">
              <w:rPr>
                <w:rFonts w:ascii="Times New Roman" w:hAnsi="Times New Roman"/>
                <w:lang w:eastAsia="en-US"/>
              </w:rPr>
              <w:t>Datums</w:t>
            </w:r>
          </w:p>
        </w:tc>
        <w:tc>
          <w:tcPr>
            <w:tcW w:w="2976" w:type="dxa"/>
            <w:tcBorders>
              <w:top w:val="single" w:sz="4" w:space="0" w:color="auto"/>
              <w:bottom w:val="single" w:sz="4" w:space="0" w:color="000000"/>
            </w:tcBorders>
          </w:tcPr>
          <w:p w:rsidR="00B82289" w:rsidRPr="003615AE" w:rsidRDefault="00B82289" w:rsidP="00C94E1A">
            <w:pPr>
              <w:pStyle w:val="NoSpacing1"/>
              <w:rPr>
                <w:rFonts w:ascii="Times New Roman" w:hAnsi="Times New Roman"/>
                <w:lang w:eastAsia="en-US"/>
              </w:rPr>
            </w:pPr>
          </w:p>
        </w:tc>
      </w:tr>
    </w:tbl>
    <w:p w:rsidR="00883BF9" w:rsidRDefault="00883BF9" w:rsidP="00883BF9">
      <w:pPr>
        <w:jc w:val="right"/>
        <w:rPr>
          <w:b/>
          <w:sz w:val="22"/>
          <w:szCs w:val="22"/>
        </w:rPr>
      </w:pPr>
    </w:p>
    <w:p w:rsidR="001A3CDE" w:rsidRDefault="001A3CDE">
      <w:pPr>
        <w:rPr>
          <w:b/>
          <w:sz w:val="22"/>
          <w:szCs w:val="22"/>
        </w:rPr>
      </w:pPr>
      <w:r>
        <w:rPr>
          <w:b/>
          <w:sz w:val="22"/>
          <w:szCs w:val="22"/>
        </w:rPr>
        <w:br w:type="page"/>
      </w:r>
    </w:p>
    <w:p w:rsidR="00883BF9" w:rsidRPr="008463C7" w:rsidRDefault="00883BF9" w:rsidP="00883BF9">
      <w:pPr>
        <w:jc w:val="right"/>
        <w:rPr>
          <w:b/>
          <w:sz w:val="22"/>
          <w:szCs w:val="22"/>
        </w:rPr>
      </w:pPr>
      <w:r>
        <w:rPr>
          <w:b/>
          <w:sz w:val="22"/>
          <w:szCs w:val="22"/>
        </w:rPr>
        <w:lastRenderedPageBreak/>
        <w:t>3</w:t>
      </w:r>
      <w:r w:rsidRPr="008463C7">
        <w:rPr>
          <w:b/>
          <w:sz w:val="22"/>
          <w:szCs w:val="22"/>
        </w:rPr>
        <w:t>.pielikums</w:t>
      </w:r>
    </w:p>
    <w:p w:rsidR="00883BF9" w:rsidRPr="008463C7" w:rsidRDefault="00883BF9" w:rsidP="00883BF9">
      <w:pPr>
        <w:jc w:val="right"/>
        <w:rPr>
          <w:b/>
          <w:sz w:val="22"/>
          <w:szCs w:val="22"/>
        </w:rPr>
      </w:pPr>
      <w:r w:rsidRPr="008463C7">
        <w:rPr>
          <w:b/>
          <w:sz w:val="22"/>
          <w:szCs w:val="22"/>
        </w:rPr>
        <w:t xml:space="preserve">Iepirkuma </w:t>
      </w:r>
      <w:proofErr w:type="spellStart"/>
      <w:r w:rsidRPr="008463C7">
        <w:rPr>
          <w:b/>
          <w:sz w:val="22"/>
          <w:szCs w:val="22"/>
        </w:rPr>
        <w:t>Nr.RND</w:t>
      </w:r>
      <w:proofErr w:type="spellEnd"/>
      <w:r w:rsidRPr="008463C7">
        <w:rPr>
          <w:b/>
          <w:sz w:val="22"/>
          <w:szCs w:val="22"/>
        </w:rPr>
        <w:t>/201</w:t>
      </w:r>
      <w:r>
        <w:rPr>
          <w:b/>
          <w:sz w:val="22"/>
          <w:szCs w:val="22"/>
        </w:rPr>
        <w:t>7/14</w:t>
      </w:r>
      <w:r w:rsidRPr="008463C7">
        <w:rPr>
          <w:b/>
          <w:sz w:val="22"/>
          <w:szCs w:val="22"/>
        </w:rPr>
        <w:t xml:space="preserve"> nolikumam</w:t>
      </w:r>
    </w:p>
    <w:p w:rsidR="00B82289" w:rsidRPr="003615AE" w:rsidRDefault="00B82289" w:rsidP="00B82289">
      <w:pPr>
        <w:pStyle w:val="Bezatstarpm"/>
        <w:rPr>
          <w:sz w:val="22"/>
          <w:szCs w:val="22"/>
        </w:rPr>
      </w:pPr>
    </w:p>
    <w:p w:rsidR="00883BF9" w:rsidRDefault="00883BF9" w:rsidP="00883BF9">
      <w:pPr>
        <w:pStyle w:val="Virsraksts11"/>
        <w:numPr>
          <w:ilvl w:val="0"/>
          <w:numId w:val="0"/>
        </w:numPr>
        <w:tabs>
          <w:tab w:val="left" w:pos="38"/>
        </w:tabs>
        <w:autoSpaceDE w:val="0"/>
        <w:ind w:hanging="432"/>
        <w:jc w:val="center"/>
        <w:rPr>
          <w:caps/>
          <w:lang w:val="lv-LV"/>
        </w:rPr>
      </w:pPr>
    </w:p>
    <w:p w:rsidR="00883BF9" w:rsidRPr="003615AE" w:rsidRDefault="00883BF9" w:rsidP="00883BF9">
      <w:pPr>
        <w:pStyle w:val="Virsraksts11"/>
        <w:numPr>
          <w:ilvl w:val="0"/>
          <w:numId w:val="0"/>
        </w:numPr>
        <w:tabs>
          <w:tab w:val="left" w:pos="38"/>
        </w:tabs>
        <w:autoSpaceDE w:val="0"/>
        <w:ind w:hanging="432"/>
        <w:jc w:val="center"/>
        <w:rPr>
          <w:caps/>
          <w:lang w:val="lv-LV"/>
        </w:rPr>
      </w:pPr>
      <w:r w:rsidRPr="003615AE">
        <w:rPr>
          <w:caps/>
          <w:lang w:val="lv-LV"/>
        </w:rPr>
        <w:t>finanšu piedāvājums</w:t>
      </w:r>
    </w:p>
    <w:p w:rsidR="00883BF9" w:rsidRPr="003615AE" w:rsidRDefault="00883BF9" w:rsidP="00883BF9">
      <w:pPr>
        <w:rPr>
          <w:rFonts w:eastAsia="Arial Unicode MS"/>
          <w:sz w:val="22"/>
          <w:szCs w:val="22"/>
        </w:rPr>
      </w:pPr>
    </w:p>
    <w:p w:rsidR="00883BF9" w:rsidRPr="003615AE" w:rsidRDefault="00883BF9" w:rsidP="00883BF9">
      <w:pPr>
        <w:jc w:val="both"/>
        <w:rPr>
          <w:sz w:val="22"/>
          <w:szCs w:val="22"/>
        </w:rPr>
      </w:pPr>
      <w:r w:rsidRPr="003615AE">
        <w:rPr>
          <w:sz w:val="22"/>
          <w:szCs w:val="22"/>
        </w:rPr>
        <w:t xml:space="preserve">Ar šo _____________________ iesniedz piedāvājumu </w:t>
      </w:r>
      <w:r>
        <w:rPr>
          <w:sz w:val="22"/>
          <w:szCs w:val="22"/>
        </w:rPr>
        <w:t>iepirkumam</w:t>
      </w:r>
      <w:r w:rsidRPr="003615AE">
        <w:rPr>
          <w:sz w:val="22"/>
          <w:szCs w:val="22"/>
        </w:rPr>
        <w:t xml:space="preserve"> „</w:t>
      </w:r>
      <w:r>
        <w:t>P</w:t>
      </w:r>
      <w:r w:rsidRPr="006D734A">
        <w:rPr>
          <w:rFonts w:eastAsia="TimesNewRoman"/>
          <w:b/>
          <w:iCs/>
          <w:sz w:val="22"/>
          <w:szCs w:val="22"/>
        </w:rPr>
        <w:t xml:space="preserve">ārtikas produktu piegāde </w:t>
      </w:r>
      <w:r w:rsidRPr="00883BF9">
        <w:rPr>
          <w:rFonts w:eastAsia="TimesNewRoman"/>
          <w:b/>
          <w:iCs/>
          <w:sz w:val="22"/>
          <w:szCs w:val="22"/>
        </w:rPr>
        <w:t>Rucavas novada izglītības iestādēm” (RND/2017/14</w:t>
      </w:r>
      <w:r>
        <w:rPr>
          <w:rFonts w:eastAsia="TimesNewRoman"/>
          <w:b/>
          <w:iCs/>
          <w:sz w:val="22"/>
          <w:szCs w:val="22"/>
        </w:rPr>
        <w:t xml:space="preserve">) </w:t>
      </w:r>
      <w:r w:rsidRPr="003615AE">
        <w:rPr>
          <w:sz w:val="22"/>
          <w:szCs w:val="22"/>
        </w:rPr>
        <w:t>par šādu piedāvāto kopējo līgumcenu iepirkuma daļām:</w:t>
      </w:r>
    </w:p>
    <w:p w:rsidR="00883BF9" w:rsidRPr="003615AE" w:rsidRDefault="00883BF9" w:rsidP="00883BF9">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402"/>
      </w:tblGrid>
      <w:tr w:rsidR="00883BF9" w:rsidRPr="003615AE" w:rsidTr="00C94E1A">
        <w:tc>
          <w:tcPr>
            <w:tcW w:w="2518" w:type="dxa"/>
          </w:tcPr>
          <w:p w:rsidR="00883BF9" w:rsidRPr="003615AE" w:rsidRDefault="00883BF9" w:rsidP="00C94E1A">
            <w:pPr>
              <w:ind w:left="720"/>
              <w:jc w:val="center"/>
              <w:rPr>
                <w:b/>
                <w:sz w:val="22"/>
                <w:szCs w:val="22"/>
              </w:rPr>
            </w:pPr>
            <w:r w:rsidRPr="003615AE">
              <w:rPr>
                <w:b/>
                <w:sz w:val="22"/>
                <w:szCs w:val="22"/>
              </w:rPr>
              <w:t>Iepirkuma daļas Nr.</w:t>
            </w:r>
          </w:p>
        </w:tc>
        <w:tc>
          <w:tcPr>
            <w:tcW w:w="3544" w:type="dxa"/>
            <w:vAlign w:val="center"/>
          </w:tcPr>
          <w:p w:rsidR="00883BF9" w:rsidRPr="003615AE" w:rsidRDefault="00883BF9" w:rsidP="00C94E1A">
            <w:pPr>
              <w:jc w:val="center"/>
              <w:rPr>
                <w:b/>
                <w:sz w:val="22"/>
                <w:szCs w:val="22"/>
              </w:rPr>
            </w:pPr>
            <w:r w:rsidRPr="003615AE">
              <w:rPr>
                <w:b/>
                <w:sz w:val="22"/>
                <w:szCs w:val="22"/>
              </w:rPr>
              <w:t>Iepirkuma daļas nosaukums</w:t>
            </w:r>
          </w:p>
        </w:tc>
        <w:tc>
          <w:tcPr>
            <w:tcW w:w="3402" w:type="dxa"/>
          </w:tcPr>
          <w:p w:rsidR="00883BF9" w:rsidRPr="003615AE" w:rsidRDefault="00883BF9" w:rsidP="00C94E1A">
            <w:pPr>
              <w:jc w:val="center"/>
              <w:rPr>
                <w:b/>
                <w:sz w:val="22"/>
                <w:szCs w:val="22"/>
              </w:rPr>
            </w:pPr>
            <w:r w:rsidRPr="003615AE">
              <w:rPr>
                <w:b/>
                <w:sz w:val="22"/>
                <w:szCs w:val="22"/>
              </w:rPr>
              <w:t>P</w:t>
            </w:r>
            <w:r>
              <w:rPr>
                <w:b/>
                <w:sz w:val="22"/>
                <w:szCs w:val="22"/>
              </w:rPr>
              <w:t>iedāvātā līgumcena EUR, bez PVN</w:t>
            </w:r>
            <w:r w:rsidRPr="003615AE">
              <w:rPr>
                <w:b/>
                <w:sz w:val="22"/>
                <w:szCs w:val="22"/>
              </w:rPr>
              <w:t>, vienā gadā</w:t>
            </w:r>
            <w:r>
              <w:rPr>
                <w:b/>
                <w:sz w:val="22"/>
                <w:szCs w:val="22"/>
              </w:rPr>
              <w:t>*</w:t>
            </w: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 xml:space="preserve">iepirkuma daļa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r w:rsidRPr="00C87EF0">
              <w:rPr>
                <w:sz w:val="22"/>
                <w:szCs w:val="22"/>
              </w:rPr>
              <w:t>Svaigas gaļas</w:t>
            </w:r>
            <w:r>
              <w:rPr>
                <w:sz w:val="22"/>
                <w:szCs w:val="22"/>
              </w:rPr>
              <w:t>, g</w:t>
            </w:r>
            <w:r w:rsidRPr="00C87EF0">
              <w:rPr>
                <w:sz w:val="22"/>
                <w:szCs w:val="22"/>
              </w:rPr>
              <w:t>aļas izstrādājumu</w:t>
            </w:r>
            <w:r>
              <w:rPr>
                <w:sz w:val="22"/>
                <w:szCs w:val="22"/>
              </w:rPr>
              <w:t xml:space="preserve"> un p</w:t>
            </w:r>
            <w:r w:rsidRPr="00C87EF0">
              <w:rPr>
                <w:sz w:val="22"/>
                <w:szCs w:val="22"/>
              </w:rPr>
              <w:t>utna gaļas piegāde</w:t>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r w:rsidRPr="007C45FA">
              <w:rPr>
                <w:sz w:val="22"/>
                <w:szCs w:val="22"/>
              </w:rPr>
              <w:t xml:space="preserve">Saldētu pārtikas produktu piegāde </w:t>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r>
              <w:rPr>
                <w:sz w:val="22"/>
                <w:szCs w:val="22"/>
              </w:rPr>
              <w:t xml:space="preserve">Piens un piena produktu piegāde </w:t>
            </w:r>
            <w:r w:rsidRPr="004C0016">
              <w:rPr>
                <w:sz w:val="22"/>
                <w:szCs w:val="22"/>
              </w:rPr>
              <w:tab/>
            </w:r>
            <w:r w:rsidRPr="004C0016">
              <w:rPr>
                <w:sz w:val="22"/>
                <w:szCs w:val="22"/>
              </w:rPr>
              <w:tab/>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r w:rsidRPr="00C87EF0">
              <w:rPr>
                <w:sz w:val="22"/>
                <w:szCs w:val="22"/>
              </w:rPr>
              <w:t>Dārzeņu un sakņu piegāde</w:t>
            </w:r>
            <w:r>
              <w:rPr>
                <w:sz w:val="22"/>
                <w:szCs w:val="22"/>
              </w:rPr>
              <w:t xml:space="preserve"> (atbilstoši sezonai)</w:t>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r w:rsidRPr="002E571F">
              <w:rPr>
                <w:sz w:val="22"/>
                <w:szCs w:val="22"/>
              </w:rPr>
              <w:t xml:space="preserve">Augļu </w:t>
            </w:r>
            <w:r>
              <w:rPr>
                <w:sz w:val="22"/>
                <w:szCs w:val="22"/>
              </w:rPr>
              <w:t xml:space="preserve">, </w:t>
            </w:r>
            <w:r w:rsidRPr="002E571F">
              <w:rPr>
                <w:sz w:val="22"/>
                <w:szCs w:val="22"/>
              </w:rPr>
              <w:t xml:space="preserve">dārzeņu </w:t>
            </w:r>
            <w:r>
              <w:rPr>
                <w:sz w:val="22"/>
                <w:szCs w:val="22"/>
              </w:rPr>
              <w:t xml:space="preserve"> un sakņu </w:t>
            </w:r>
            <w:r w:rsidRPr="002E571F">
              <w:rPr>
                <w:sz w:val="22"/>
                <w:szCs w:val="22"/>
              </w:rPr>
              <w:t>piegāde</w:t>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3615AE" w:rsidRDefault="003900CD" w:rsidP="003900CD">
            <w:pPr>
              <w:rPr>
                <w:sz w:val="22"/>
                <w:szCs w:val="22"/>
              </w:rPr>
            </w:pPr>
            <w:proofErr w:type="spellStart"/>
            <w:r w:rsidRPr="004C0016">
              <w:rPr>
                <w:sz w:val="22"/>
                <w:szCs w:val="22"/>
              </w:rPr>
              <w:t>Bakalejas</w:t>
            </w:r>
            <w:proofErr w:type="spellEnd"/>
            <w:r w:rsidRPr="004C0016">
              <w:rPr>
                <w:sz w:val="22"/>
                <w:szCs w:val="22"/>
              </w:rPr>
              <w:t xml:space="preserve"> </w:t>
            </w:r>
            <w:r>
              <w:rPr>
                <w:sz w:val="22"/>
                <w:szCs w:val="22"/>
              </w:rPr>
              <w:t xml:space="preserve"> un </w:t>
            </w:r>
            <w:r w:rsidRPr="004C0016">
              <w:rPr>
                <w:sz w:val="22"/>
                <w:szCs w:val="22"/>
              </w:rPr>
              <w:t xml:space="preserve">citu produktu piegāde </w:t>
            </w:r>
          </w:p>
        </w:tc>
        <w:tc>
          <w:tcPr>
            <w:tcW w:w="3402" w:type="dxa"/>
          </w:tcPr>
          <w:p w:rsidR="003900CD" w:rsidRPr="003615AE" w:rsidRDefault="003900CD" w:rsidP="003900CD">
            <w:pPr>
              <w:rPr>
                <w:sz w:val="22"/>
                <w:szCs w:val="22"/>
              </w:rPr>
            </w:pPr>
          </w:p>
        </w:tc>
      </w:tr>
      <w:tr w:rsidR="003900CD" w:rsidRPr="003615AE" w:rsidTr="00D439E4">
        <w:tc>
          <w:tcPr>
            <w:tcW w:w="2518" w:type="dxa"/>
          </w:tcPr>
          <w:p w:rsidR="003900CD" w:rsidRPr="003615AE" w:rsidRDefault="003900CD" w:rsidP="003900CD">
            <w:pPr>
              <w:numPr>
                <w:ilvl w:val="0"/>
                <w:numId w:val="38"/>
              </w:numPr>
              <w:suppressAutoHyphens/>
              <w:rPr>
                <w:sz w:val="22"/>
                <w:szCs w:val="22"/>
              </w:rPr>
            </w:pPr>
            <w:r w:rsidRPr="003615AE">
              <w:rPr>
                <w:sz w:val="22"/>
                <w:szCs w:val="22"/>
              </w:rPr>
              <w:t>iepirkuma daļa</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900CD" w:rsidRPr="004C0016" w:rsidRDefault="003900CD" w:rsidP="003900CD">
            <w:pPr>
              <w:rPr>
                <w:sz w:val="22"/>
                <w:szCs w:val="22"/>
              </w:rPr>
            </w:pPr>
            <w:r w:rsidRPr="001C3D83">
              <w:rPr>
                <w:sz w:val="22"/>
                <w:szCs w:val="22"/>
              </w:rPr>
              <w:t>Maizes un konditorejas izstrādājumu piegāde</w:t>
            </w:r>
          </w:p>
        </w:tc>
        <w:tc>
          <w:tcPr>
            <w:tcW w:w="3402" w:type="dxa"/>
          </w:tcPr>
          <w:p w:rsidR="003900CD" w:rsidRPr="003615AE" w:rsidRDefault="003900CD" w:rsidP="003900CD">
            <w:pPr>
              <w:rPr>
                <w:sz w:val="22"/>
                <w:szCs w:val="22"/>
              </w:rPr>
            </w:pPr>
          </w:p>
        </w:tc>
      </w:tr>
    </w:tbl>
    <w:p w:rsidR="00883BF9" w:rsidRPr="003615AE" w:rsidRDefault="00883BF9" w:rsidP="00883BF9">
      <w:pPr>
        <w:spacing w:line="360" w:lineRule="auto"/>
        <w:jc w:val="both"/>
        <w:rPr>
          <w:sz w:val="22"/>
          <w:szCs w:val="22"/>
        </w:rPr>
      </w:pPr>
      <w:r w:rsidRPr="003615AE">
        <w:rPr>
          <w:sz w:val="22"/>
          <w:szCs w:val="22"/>
        </w:rPr>
        <w:t xml:space="preserve">*Līgumcenu norāda par daļām, par kurām iesniedz piedāvājumu. </w:t>
      </w:r>
    </w:p>
    <w:p w:rsidR="00883BF9" w:rsidRPr="003615AE" w:rsidRDefault="00883BF9" w:rsidP="00883BF9">
      <w:pPr>
        <w:autoSpaceDE w:val="0"/>
        <w:autoSpaceDN w:val="0"/>
        <w:adjustRightInd w:val="0"/>
        <w:spacing w:after="68"/>
        <w:jc w:val="both"/>
        <w:rPr>
          <w:sz w:val="22"/>
          <w:szCs w:val="22"/>
        </w:rPr>
      </w:pPr>
      <w:r w:rsidRPr="003615AE">
        <w:rPr>
          <w:sz w:val="22"/>
          <w:szCs w:val="22"/>
        </w:rPr>
        <w:t xml:space="preserve">Iesniedzot finanšu piedāvājumu apzināmies un pilnībā uzņemamies visus riskus, atbildību un saistības un garantējam līgumsaistību izpildi. </w:t>
      </w:r>
    </w:p>
    <w:p w:rsidR="00883BF9" w:rsidRPr="003615AE" w:rsidRDefault="00883BF9" w:rsidP="00883BF9">
      <w:pPr>
        <w:autoSpaceDE w:val="0"/>
        <w:autoSpaceDN w:val="0"/>
        <w:adjustRightInd w:val="0"/>
        <w:spacing w:after="68"/>
        <w:jc w:val="both"/>
        <w:rPr>
          <w:sz w:val="22"/>
          <w:szCs w:val="22"/>
        </w:rPr>
      </w:pPr>
      <w:r w:rsidRPr="003615AE">
        <w:rPr>
          <w:sz w:val="22"/>
          <w:szCs w:val="22"/>
        </w:rPr>
        <w:t xml:space="preserve">Apliecinām, ka sniegtās ziņas ir pilnīgas un patiesas, piedāvājums sagatavots un iesniegts atbilstoši iepirkuma procedūras dokumentu prasībām. </w:t>
      </w:r>
    </w:p>
    <w:p w:rsidR="00883BF9" w:rsidRPr="003615AE" w:rsidRDefault="00883BF9" w:rsidP="00883BF9">
      <w:pPr>
        <w:autoSpaceDE w:val="0"/>
        <w:autoSpaceDN w:val="0"/>
        <w:adjustRightInd w:val="0"/>
        <w:spacing w:after="68"/>
        <w:jc w:val="both"/>
        <w:rPr>
          <w:sz w:val="22"/>
          <w:szCs w:val="22"/>
        </w:rPr>
      </w:pPr>
      <w:r w:rsidRPr="003615AE">
        <w:rPr>
          <w:sz w:val="22"/>
          <w:szCs w:val="22"/>
        </w:rPr>
        <w:t xml:space="preserve">Apliecinām, ka mūsu rīcībā ir pietiekošā daudzumā tehniskie un </w:t>
      </w:r>
      <w:r>
        <w:rPr>
          <w:sz w:val="22"/>
          <w:szCs w:val="22"/>
        </w:rPr>
        <w:t>personāla</w:t>
      </w:r>
      <w:r w:rsidRPr="003615AE">
        <w:rPr>
          <w:sz w:val="22"/>
          <w:szCs w:val="22"/>
        </w:rPr>
        <w:t xml:space="preserve"> resursi, lai nodrošinātu līgumsaistību izpildi Pasūtītāja pieprasītajā sortimentā, apjomā (orientējošā), kvalitātē un termiņos. </w:t>
      </w:r>
    </w:p>
    <w:p w:rsidR="00883BF9" w:rsidRPr="003615AE" w:rsidRDefault="00883BF9" w:rsidP="00883BF9">
      <w:pPr>
        <w:autoSpaceDE w:val="0"/>
        <w:autoSpaceDN w:val="0"/>
        <w:adjustRightInd w:val="0"/>
        <w:jc w:val="both"/>
        <w:rPr>
          <w:sz w:val="22"/>
          <w:szCs w:val="22"/>
        </w:rPr>
      </w:pPr>
      <w:r w:rsidRPr="003615AE">
        <w:rPr>
          <w:sz w:val="22"/>
          <w:szCs w:val="22"/>
        </w:rPr>
        <w:t xml:space="preserve">Apņemamies veikt pārtikas produktu piegādi </w:t>
      </w:r>
      <w:r>
        <w:rPr>
          <w:sz w:val="22"/>
          <w:szCs w:val="22"/>
        </w:rPr>
        <w:t>atbilstoši</w:t>
      </w:r>
      <w:r w:rsidRPr="003615AE">
        <w:rPr>
          <w:sz w:val="22"/>
          <w:szCs w:val="22"/>
        </w:rPr>
        <w:t xml:space="preserve"> pārtikas apriti reglamentējošiem normatīvajiem aktiem un atbilstoši tehniskajās specifikācijās noteiktajām prasībām.</w:t>
      </w:r>
    </w:p>
    <w:p w:rsidR="00883BF9" w:rsidRPr="003615AE" w:rsidRDefault="00883BF9" w:rsidP="00883BF9">
      <w:pPr>
        <w:jc w:val="both"/>
        <w:rPr>
          <w:sz w:val="22"/>
          <w:szCs w:val="22"/>
        </w:rPr>
      </w:pPr>
      <w:r w:rsidRPr="003615AE">
        <w:rPr>
          <w:sz w:val="22"/>
          <w:szCs w:val="22"/>
        </w:rPr>
        <w:t>Apliecinām, ka, iesniedzot piedāvājumu, esam iepazinušies ar visiem apstākļiem, kuri varētu ietekmēt līgumcenu un preču piegādi. Līdz ar to garantējam, ka gadījumā, ja mums tiks piešķirtas Līguma slēgšanas tiesības, līgumsaistības apņemamies pildīt atbilstoši mūsu piedāvājumam.</w:t>
      </w:r>
    </w:p>
    <w:p w:rsidR="00883BF9" w:rsidRPr="003615AE" w:rsidRDefault="00883BF9" w:rsidP="00883BF9">
      <w:pPr>
        <w:jc w:val="both"/>
        <w:rPr>
          <w:sz w:val="22"/>
          <w:szCs w:val="22"/>
        </w:rPr>
      </w:pPr>
      <w:r w:rsidRPr="003615AE">
        <w:rPr>
          <w:sz w:val="22"/>
          <w:szCs w:val="22"/>
        </w:rPr>
        <w:t>Apliecinām, ka piedāvātajā līgumcenā ierēķināti visi ar preču piegādi saistītie izdevumi, tai skaitā, piegādes izmaksas.</w:t>
      </w:r>
    </w:p>
    <w:p w:rsidR="00883BF9" w:rsidRPr="003615AE" w:rsidRDefault="00883BF9" w:rsidP="00883BF9">
      <w:pPr>
        <w:pStyle w:val="Pamattekstsaratkpi"/>
        <w:spacing w:after="0"/>
        <w:ind w:left="0"/>
        <w:jc w:val="both"/>
        <w:rPr>
          <w:sz w:val="22"/>
          <w:szCs w:val="22"/>
        </w:rPr>
      </w:pPr>
      <w:r w:rsidRPr="003615AE">
        <w:rPr>
          <w:sz w:val="22"/>
          <w:szCs w:val="22"/>
        </w:rPr>
        <w:t>Mēs saprotam un piekrītam prasībām, kas izvirzītas pretendentiem šī konkursa nolikumā un Līguma projektā.</w:t>
      </w:r>
    </w:p>
    <w:p w:rsidR="00883BF9" w:rsidRPr="003615AE" w:rsidRDefault="00883BF9" w:rsidP="00883BF9">
      <w:pPr>
        <w:pStyle w:val="Pamattekstsaratkpi"/>
        <w:spacing w:after="0"/>
        <w:ind w:left="0"/>
        <w:jc w:val="both"/>
        <w:rPr>
          <w:sz w:val="22"/>
          <w:szCs w:val="22"/>
        </w:rPr>
      </w:pPr>
      <w:r w:rsidRPr="003615AE">
        <w:rPr>
          <w:sz w:val="22"/>
          <w:szCs w:val="22"/>
        </w:rPr>
        <w:t xml:space="preserve">Šim piedāvājumam un jūsu rakstiskai piekrišanai tam ir jāveido starp mums saistošs </w:t>
      </w:r>
      <w:bookmarkStart w:id="1" w:name="_GoBack"/>
      <w:r w:rsidRPr="003615AE">
        <w:rPr>
          <w:sz w:val="22"/>
          <w:szCs w:val="22"/>
        </w:rPr>
        <w:t>Līgums</w:t>
      </w:r>
      <w:bookmarkEnd w:id="1"/>
      <w:r w:rsidRPr="003615AE">
        <w:rPr>
          <w:sz w:val="22"/>
          <w:szCs w:val="22"/>
        </w:rPr>
        <w:t xml:space="preserve">, ar kuru projektu esam iepazinušies un piekrītam. </w:t>
      </w:r>
    </w:p>
    <w:p w:rsidR="00883BF9" w:rsidRPr="003615AE" w:rsidRDefault="00883BF9" w:rsidP="00883BF9">
      <w:pPr>
        <w:jc w:val="both"/>
        <w:rPr>
          <w:sz w:val="22"/>
          <w:szCs w:val="22"/>
        </w:rPr>
      </w:pPr>
      <w:r w:rsidRPr="003615AE">
        <w:rPr>
          <w:sz w:val="22"/>
          <w:szCs w:val="22"/>
        </w:rPr>
        <w:t xml:space="preserve">Pielikumā: </w:t>
      </w:r>
      <w:r w:rsidRPr="003615AE">
        <w:rPr>
          <w:sz w:val="22"/>
          <w:szCs w:val="22"/>
        </w:rPr>
        <w:tab/>
      </w:r>
    </w:p>
    <w:p w:rsidR="00883BF9" w:rsidRPr="003615AE" w:rsidRDefault="00883BF9" w:rsidP="00883BF9">
      <w:pPr>
        <w:numPr>
          <w:ilvl w:val="0"/>
          <w:numId w:val="37"/>
        </w:numPr>
        <w:suppressAutoHyphens/>
        <w:jc w:val="both"/>
        <w:rPr>
          <w:sz w:val="22"/>
          <w:szCs w:val="22"/>
        </w:rPr>
      </w:pPr>
      <w:r w:rsidRPr="003615AE">
        <w:rPr>
          <w:sz w:val="22"/>
          <w:szCs w:val="22"/>
        </w:rPr>
        <w:t xml:space="preserve">Tehniskais piedāvājums iepirkuma daļā/daļās </w:t>
      </w:r>
      <w:proofErr w:type="spellStart"/>
      <w:r w:rsidRPr="003615AE">
        <w:rPr>
          <w:color w:val="FF0000"/>
          <w:sz w:val="22"/>
          <w:szCs w:val="22"/>
        </w:rPr>
        <w:t>Nr</w:t>
      </w:r>
      <w:proofErr w:type="spellEnd"/>
      <w:r w:rsidRPr="003615AE">
        <w:rPr>
          <w:color w:val="FF0000"/>
          <w:sz w:val="22"/>
          <w:szCs w:val="22"/>
        </w:rPr>
        <w:t>….</w:t>
      </w:r>
    </w:p>
    <w:p w:rsidR="00883BF9" w:rsidRPr="003615AE" w:rsidRDefault="00883BF9" w:rsidP="00883BF9">
      <w:pPr>
        <w:pStyle w:val="Pamatteksts"/>
        <w:numPr>
          <w:ilvl w:val="0"/>
          <w:numId w:val="37"/>
        </w:numPr>
        <w:jc w:val="both"/>
        <w:rPr>
          <w:sz w:val="22"/>
          <w:szCs w:val="22"/>
          <w:u w:val="single"/>
        </w:rPr>
      </w:pPr>
      <w:r w:rsidRPr="003615AE">
        <w:rPr>
          <w:color w:val="000000"/>
          <w:sz w:val="22"/>
          <w:szCs w:val="22"/>
        </w:rPr>
        <w:t xml:space="preserve">Tehniskais piedāvājums </w:t>
      </w:r>
      <w:proofErr w:type="spellStart"/>
      <w:r w:rsidRPr="003615AE">
        <w:rPr>
          <w:i/>
          <w:iCs/>
          <w:sz w:val="22"/>
          <w:szCs w:val="22"/>
        </w:rPr>
        <w:t>xls</w:t>
      </w:r>
      <w:proofErr w:type="spellEnd"/>
      <w:r w:rsidRPr="003615AE">
        <w:rPr>
          <w:i/>
          <w:iCs/>
          <w:sz w:val="22"/>
          <w:szCs w:val="22"/>
        </w:rPr>
        <w:t xml:space="preserve"> vai </w:t>
      </w:r>
      <w:proofErr w:type="spellStart"/>
      <w:r w:rsidRPr="003615AE">
        <w:rPr>
          <w:i/>
          <w:iCs/>
          <w:sz w:val="22"/>
          <w:szCs w:val="22"/>
        </w:rPr>
        <w:t>xlsx</w:t>
      </w:r>
      <w:proofErr w:type="spellEnd"/>
      <w:r w:rsidRPr="003615AE">
        <w:rPr>
          <w:i/>
          <w:iCs/>
          <w:sz w:val="22"/>
          <w:szCs w:val="22"/>
        </w:rPr>
        <w:t xml:space="preserve"> formātā</w:t>
      </w:r>
      <w:r w:rsidRPr="003615AE">
        <w:rPr>
          <w:sz w:val="22"/>
          <w:szCs w:val="22"/>
        </w:rPr>
        <w:t xml:space="preserve"> uz elektroniskā datu nesēja (CD vai USB zibatmiņa).</w:t>
      </w:r>
    </w:p>
    <w:p w:rsidR="00883BF9" w:rsidRPr="003615AE" w:rsidRDefault="00883BF9" w:rsidP="00883BF9">
      <w:pPr>
        <w:ind w:left="360"/>
        <w:jc w:val="both"/>
        <w:rPr>
          <w:sz w:val="22"/>
          <w:szCs w:val="22"/>
        </w:rPr>
      </w:pPr>
    </w:p>
    <w:tbl>
      <w:tblPr>
        <w:tblW w:w="9747" w:type="dxa"/>
        <w:tblLayout w:type="fixed"/>
        <w:tblLook w:val="0000" w:firstRow="0" w:lastRow="0" w:firstColumn="0" w:lastColumn="0" w:noHBand="0" w:noVBand="0"/>
      </w:tblPr>
      <w:tblGrid>
        <w:gridCol w:w="4927"/>
        <w:gridCol w:w="4820"/>
      </w:tblGrid>
      <w:tr w:rsidR="00883BF9" w:rsidRPr="003615AE" w:rsidTr="00C94E1A">
        <w:tc>
          <w:tcPr>
            <w:tcW w:w="4927" w:type="dxa"/>
          </w:tcPr>
          <w:p w:rsidR="00883BF9" w:rsidRPr="003615AE" w:rsidRDefault="00883BF9" w:rsidP="00C94E1A">
            <w:pPr>
              <w:pStyle w:val="NoSpacing1"/>
              <w:rPr>
                <w:rFonts w:ascii="Times New Roman" w:hAnsi="Times New Roman"/>
              </w:rPr>
            </w:pPr>
            <w:r w:rsidRPr="003615AE">
              <w:rPr>
                <w:rFonts w:ascii="Times New Roman" w:hAnsi="Times New Roman"/>
              </w:rPr>
              <w:t>Amatpersonas vai pilnvarotās personas paraksts:</w:t>
            </w:r>
          </w:p>
        </w:tc>
        <w:tc>
          <w:tcPr>
            <w:tcW w:w="4820" w:type="dxa"/>
            <w:tcBorders>
              <w:bottom w:val="single" w:sz="4" w:space="0" w:color="000000"/>
            </w:tcBorders>
          </w:tcPr>
          <w:p w:rsidR="00883BF9" w:rsidRPr="003615AE" w:rsidRDefault="00883BF9" w:rsidP="00C94E1A">
            <w:pPr>
              <w:pStyle w:val="NoSpacing1"/>
              <w:rPr>
                <w:rFonts w:ascii="Times New Roman" w:hAnsi="Times New Roman"/>
              </w:rPr>
            </w:pPr>
          </w:p>
        </w:tc>
      </w:tr>
      <w:tr w:rsidR="00883BF9" w:rsidRPr="003615AE" w:rsidTr="00C94E1A">
        <w:tc>
          <w:tcPr>
            <w:tcW w:w="4927" w:type="dxa"/>
          </w:tcPr>
          <w:p w:rsidR="00883BF9" w:rsidRPr="003615AE" w:rsidRDefault="00883BF9" w:rsidP="00C94E1A">
            <w:pPr>
              <w:pStyle w:val="NoSpacing1"/>
              <w:rPr>
                <w:rFonts w:ascii="Times New Roman" w:hAnsi="Times New Roman"/>
              </w:rPr>
            </w:pPr>
            <w:r w:rsidRPr="003615AE">
              <w:rPr>
                <w:rFonts w:ascii="Times New Roman" w:hAnsi="Times New Roman"/>
              </w:rPr>
              <w:t>Parakstītāja vārds, uzvārds un amats:</w:t>
            </w:r>
          </w:p>
        </w:tc>
        <w:tc>
          <w:tcPr>
            <w:tcW w:w="4820" w:type="dxa"/>
            <w:tcBorders>
              <w:bottom w:val="single" w:sz="4" w:space="0" w:color="000000"/>
            </w:tcBorders>
          </w:tcPr>
          <w:p w:rsidR="00883BF9" w:rsidRPr="003615AE" w:rsidRDefault="00883BF9" w:rsidP="00C94E1A">
            <w:pPr>
              <w:pStyle w:val="NoSpacing1"/>
              <w:rPr>
                <w:rFonts w:ascii="Times New Roman" w:hAnsi="Times New Roman"/>
              </w:rPr>
            </w:pPr>
          </w:p>
        </w:tc>
      </w:tr>
      <w:tr w:rsidR="00883BF9" w:rsidRPr="003615AE" w:rsidTr="00C94E1A">
        <w:tc>
          <w:tcPr>
            <w:tcW w:w="4927" w:type="dxa"/>
          </w:tcPr>
          <w:p w:rsidR="00883BF9" w:rsidRPr="003615AE" w:rsidRDefault="00883BF9" w:rsidP="00C94E1A">
            <w:pPr>
              <w:pStyle w:val="NoSpacing1"/>
              <w:rPr>
                <w:rFonts w:ascii="Times New Roman" w:hAnsi="Times New Roman"/>
              </w:rPr>
            </w:pPr>
            <w:r w:rsidRPr="003615AE">
              <w:rPr>
                <w:rFonts w:ascii="Times New Roman" w:hAnsi="Times New Roman"/>
              </w:rPr>
              <w:t>Pretendenta nosaukums:</w:t>
            </w:r>
          </w:p>
        </w:tc>
        <w:tc>
          <w:tcPr>
            <w:tcW w:w="4820" w:type="dxa"/>
            <w:tcBorders>
              <w:top w:val="single" w:sz="4" w:space="0" w:color="000000"/>
              <w:bottom w:val="single" w:sz="4" w:space="0" w:color="000000"/>
            </w:tcBorders>
          </w:tcPr>
          <w:p w:rsidR="00883BF9" w:rsidRPr="003615AE" w:rsidRDefault="00883BF9" w:rsidP="00C94E1A">
            <w:pPr>
              <w:pStyle w:val="NoSpacing1"/>
              <w:rPr>
                <w:rFonts w:ascii="Times New Roman" w:hAnsi="Times New Roman"/>
              </w:rPr>
            </w:pPr>
          </w:p>
        </w:tc>
      </w:tr>
      <w:tr w:rsidR="00883BF9" w:rsidRPr="003615AE" w:rsidTr="00C94E1A">
        <w:tc>
          <w:tcPr>
            <w:tcW w:w="4927" w:type="dxa"/>
          </w:tcPr>
          <w:p w:rsidR="00883BF9" w:rsidRPr="003615AE" w:rsidRDefault="00883BF9" w:rsidP="00C94E1A">
            <w:pPr>
              <w:pStyle w:val="NoSpacing1"/>
              <w:rPr>
                <w:rFonts w:ascii="Times New Roman" w:hAnsi="Times New Roman"/>
              </w:rPr>
            </w:pPr>
            <w:r w:rsidRPr="003615AE">
              <w:rPr>
                <w:rFonts w:ascii="Times New Roman" w:hAnsi="Times New Roman"/>
              </w:rPr>
              <w:t>Datums</w:t>
            </w:r>
          </w:p>
        </w:tc>
        <w:tc>
          <w:tcPr>
            <w:tcW w:w="4820" w:type="dxa"/>
            <w:tcBorders>
              <w:top w:val="single" w:sz="4" w:space="0" w:color="000000"/>
              <w:bottom w:val="single" w:sz="4" w:space="0" w:color="000000"/>
            </w:tcBorders>
          </w:tcPr>
          <w:p w:rsidR="00883BF9" w:rsidRPr="003615AE" w:rsidRDefault="00883BF9" w:rsidP="00C94E1A">
            <w:pPr>
              <w:pStyle w:val="NoSpacing1"/>
              <w:rPr>
                <w:rFonts w:ascii="Times New Roman" w:hAnsi="Times New Roman"/>
              </w:rPr>
            </w:pPr>
          </w:p>
        </w:tc>
      </w:tr>
    </w:tbl>
    <w:p w:rsidR="00B82289" w:rsidRDefault="00B82289" w:rsidP="000F70D4">
      <w:pPr>
        <w:autoSpaceDE w:val="0"/>
        <w:jc w:val="both"/>
        <w:rPr>
          <w:sz w:val="22"/>
          <w:szCs w:val="22"/>
        </w:rPr>
      </w:pPr>
    </w:p>
    <w:p w:rsidR="008D0FAA" w:rsidRDefault="008D0FAA">
      <w:pPr>
        <w:rPr>
          <w:b/>
          <w:sz w:val="22"/>
          <w:szCs w:val="22"/>
        </w:rPr>
      </w:pPr>
      <w:r>
        <w:rPr>
          <w:b/>
          <w:sz w:val="22"/>
          <w:szCs w:val="22"/>
        </w:rPr>
        <w:br w:type="page"/>
      </w:r>
    </w:p>
    <w:p w:rsidR="007307A0" w:rsidRPr="007307A0" w:rsidRDefault="007307A0" w:rsidP="007307A0">
      <w:pPr>
        <w:autoSpaceDE w:val="0"/>
        <w:jc w:val="right"/>
        <w:rPr>
          <w:b/>
          <w:sz w:val="22"/>
          <w:szCs w:val="22"/>
        </w:rPr>
      </w:pPr>
      <w:r w:rsidRPr="007307A0">
        <w:rPr>
          <w:b/>
          <w:sz w:val="22"/>
          <w:szCs w:val="22"/>
        </w:rPr>
        <w:lastRenderedPageBreak/>
        <w:t>4.pielikums</w:t>
      </w:r>
    </w:p>
    <w:p w:rsidR="007307A0" w:rsidRPr="007307A0" w:rsidRDefault="007307A0" w:rsidP="007307A0">
      <w:pPr>
        <w:autoSpaceDE w:val="0"/>
        <w:jc w:val="right"/>
        <w:rPr>
          <w:b/>
          <w:sz w:val="22"/>
          <w:szCs w:val="22"/>
        </w:rPr>
      </w:pPr>
      <w:r w:rsidRPr="007307A0">
        <w:rPr>
          <w:b/>
          <w:sz w:val="22"/>
          <w:szCs w:val="22"/>
        </w:rPr>
        <w:t xml:space="preserve">Iepirkuma </w:t>
      </w:r>
      <w:proofErr w:type="spellStart"/>
      <w:r w:rsidRPr="007307A0">
        <w:rPr>
          <w:b/>
          <w:sz w:val="22"/>
          <w:szCs w:val="22"/>
        </w:rPr>
        <w:t>Nr.RND</w:t>
      </w:r>
      <w:proofErr w:type="spellEnd"/>
      <w:r w:rsidRPr="007307A0">
        <w:rPr>
          <w:b/>
          <w:sz w:val="22"/>
          <w:szCs w:val="22"/>
        </w:rPr>
        <w:t>/2017/14 nolikumam</w:t>
      </w:r>
    </w:p>
    <w:p w:rsidR="007307A0" w:rsidRDefault="007307A0" w:rsidP="007307A0">
      <w:pPr>
        <w:jc w:val="center"/>
        <w:rPr>
          <w:b/>
          <w:sz w:val="22"/>
          <w:szCs w:val="22"/>
        </w:rPr>
      </w:pPr>
    </w:p>
    <w:p w:rsidR="007307A0" w:rsidRPr="003615AE" w:rsidRDefault="007307A0" w:rsidP="007307A0">
      <w:pPr>
        <w:jc w:val="center"/>
        <w:rPr>
          <w:b/>
          <w:sz w:val="22"/>
          <w:szCs w:val="22"/>
        </w:rPr>
      </w:pPr>
      <w:r w:rsidRPr="003615AE">
        <w:rPr>
          <w:b/>
          <w:sz w:val="22"/>
          <w:szCs w:val="22"/>
        </w:rPr>
        <w:t>INFORMĀCIJA PAR IEPRIEKŠĒJO PIEREDZI</w:t>
      </w:r>
    </w:p>
    <w:p w:rsidR="007307A0" w:rsidRPr="003615AE" w:rsidRDefault="007307A0" w:rsidP="007307A0">
      <w:pPr>
        <w:spacing w:line="360" w:lineRule="auto"/>
        <w:rPr>
          <w:b/>
          <w:sz w:val="22"/>
          <w:szCs w:val="22"/>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08"/>
        <w:gridCol w:w="2094"/>
        <w:gridCol w:w="1701"/>
        <w:gridCol w:w="1984"/>
        <w:gridCol w:w="2268"/>
      </w:tblGrid>
      <w:tr w:rsidR="007307A0" w:rsidRPr="004D2AEE" w:rsidTr="00C94E1A">
        <w:trPr>
          <w:trHeight w:val="606"/>
        </w:trPr>
        <w:tc>
          <w:tcPr>
            <w:tcW w:w="534" w:type="dxa"/>
          </w:tcPr>
          <w:p w:rsidR="007307A0" w:rsidRPr="004D2AEE" w:rsidRDefault="007307A0" w:rsidP="00C94E1A">
            <w:pPr>
              <w:pStyle w:val="Default"/>
              <w:jc w:val="both"/>
              <w:rPr>
                <w:sz w:val="22"/>
                <w:szCs w:val="22"/>
              </w:rPr>
            </w:pPr>
            <w:r w:rsidRPr="004D2AEE">
              <w:rPr>
                <w:sz w:val="22"/>
                <w:szCs w:val="22"/>
              </w:rPr>
              <w:t xml:space="preserve">N. </w:t>
            </w:r>
          </w:p>
          <w:p w:rsidR="007307A0" w:rsidRPr="004D2AEE" w:rsidRDefault="007307A0" w:rsidP="00C94E1A">
            <w:pPr>
              <w:pStyle w:val="Default"/>
              <w:jc w:val="both"/>
              <w:rPr>
                <w:sz w:val="22"/>
                <w:szCs w:val="22"/>
              </w:rPr>
            </w:pPr>
            <w:r w:rsidRPr="004D2AEE">
              <w:rPr>
                <w:sz w:val="22"/>
                <w:szCs w:val="22"/>
              </w:rPr>
              <w:t xml:space="preserve">p. </w:t>
            </w:r>
          </w:p>
          <w:p w:rsidR="007307A0" w:rsidRPr="004D2AEE" w:rsidRDefault="007307A0" w:rsidP="00C94E1A">
            <w:pPr>
              <w:pStyle w:val="Default"/>
              <w:jc w:val="both"/>
              <w:rPr>
                <w:sz w:val="22"/>
                <w:szCs w:val="22"/>
              </w:rPr>
            </w:pPr>
            <w:r w:rsidRPr="004D2AEE">
              <w:rPr>
                <w:sz w:val="22"/>
                <w:szCs w:val="22"/>
              </w:rPr>
              <w:t>k.</w:t>
            </w:r>
          </w:p>
        </w:tc>
        <w:tc>
          <w:tcPr>
            <w:tcW w:w="1308" w:type="dxa"/>
          </w:tcPr>
          <w:p w:rsidR="007307A0" w:rsidRPr="004D2AEE" w:rsidRDefault="007307A0" w:rsidP="00C94E1A">
            <w:pPr>
              <w:pStyle w:val="Default"/>
              <w:jc w:val="center"/>
              <w:rPr>
                <w:sz w:val="22"/>
                <w:szCs w:val="22"/>
              </w:rPr>
            </w:pPr>
            <w:r w:rsidRPr="004D2AEE">
              <w:rPr>
                <w:sz w:val="22"/>
                <w:szCs w:val="22"/>
              </w:rPr>
              <w:t>Līguma priekšmets</w:t>
            </w:r>
          </w:p>
        </w:tc>
        <w:tc>
          <w:tcPr>
            <w:tcW w:w="2094" w:type="dxa"/>
          </w:tcPr>
          <w:p w:rsidR="007307A0" w:rsidRPr="004D2AEE" w:rsidRDefault="007307A0" w:rsidP="00C94E1A">
            <w:pPr>
              <w:pStyle w:val="Default"/>
              <w:jc w:val="center"/>
              <w:rPr>
                <w:sz w:val="22"/>
                <w:szCs w:val="22"/>
              </w:rPr>
            </w:pPr>
            <w:r w:rsidRPr="004D2AEE">
              <w:rPr>
                <w:sz w:val="22"/>
                <w:szCs w:val="22"/>
              </w:rPr>
              <w:t>Veikto piegāžu apraksts, apjoms</w:t>
            </w:r>
          </w:p>
        </w:tc>
        <w:tc>
          <w:tcPr>
            <w:tcW w:w="1701" w:type="dxa"/>
          </w:tcPr>
          <w:p w:rsidR="007307A0" w:rsidRPr="004D2AEE" w:rsidRDefault="007307A0" w:rsidP="00C94E1A">
            <w:pPr>
              <w:pStyle w:val="Default"/>
              <w:jc w:val="center"/>
              <w:rPr>
                <w:sz w:val="22"/>
                <w:szCs w:val="22"/>
              </w:rPr>
            </w:pPr>
            <w:r w:rsidRPr="004D2AEE">
              <w:rPr>
                <w:sz w:val="22"/>
                <w:szCs w:val="22"/>
              </w:rPr>
              <w:t>Piegādes veiktas laika posmā no… līdz…</w:t>
            </w:r>
          </w:p>
        </w:tc>
        <w:tc>
          <w:tcPr>
            <w:tcW w:w="1984" w:type="dxa"/>
          </w:tcPr>
          <w:p w:rsidR="007307A0" w:rsidRPr="004D2AEE" w:rsidRDefault="007307A0" w:rsidP="00C94E1A">
            <w:pPr>
              <w:pStyle w:val="Default"/>
              <w:jc w:val="center"/>
              <w:rPr>
                <w:sz w:val="22"/>
                <w:szCs w:val="22"/>
              </w:rPr>
            </w:pPr>
            <w:r w:rsidRPr="004D2AEE">
              <w:rPr>
                <w:sz w:val="22"/>
                <w:szCs w:val="22"/>
              </w:rPr>
              <w:t>Līgumcena EUR bez PVN</w:t>
            </w:r>
          </w:p>
        </w:tc>
        <w:tc>
          <w:tcPr>
            <w:tcW w:w="2268" w:type="dxa"/>
          </w:tcPr>
          <w:p w:rsidR="007307A0" w:rsidRPr="004D2AEE" w:rsidRDefault="007307A0" w:rsidP="00C94E1A">
            <w:pPr>
              <w:pStyle w:val="Default"/>
              <w:jc w:val="center"/>
              <w:rPr>
                <w:sz w:val="22"/>
                <w:szCs w:val="22"/>
              </w:rPr>
            </w:pPr>
            <w:r w:rsidRPr="004D2AEE">
              <w:rPr>
                <w:sz w:val="22"/>
                <w:szCs w:val="22"/>
              </w:rPr>
              <w:t>Pasūtītājs,</w:t>
            </w:r>
          </w:p>
          <w:p w:rsidR="007307A0" w:rsidRPr="004D2AEE" w:rsidRDefault="007307A0" w:rsidP="00C94E1A">
            <w:pPr>
              <w:pStyle w:val="Default"/>
              <w:jc w:val="center"/>
              <w:rPr>
                <w:sz w:val="22"/>
                <w:szCs w:val="22"/>
              </w:rPr>
            </w:pPr>
            <w:r w:rsidRPr="004D2AEE">
              <w:rPr>
                <w:sz w:val="22"/>
                <w:szCs w:val="22"/>
              </w:rPr>
              <w:t>tā kontaktinformācija</w:t>
            </w:r>
          </w:p>
        </w:tc>
      </w:tr>
      <w:tr w:rsidR="007307A0" w:rsidRPr="004D2AEE" w:rsidTr="00C94E1A">
        <w:trPr>
          <w:trHeight w:val="606"/>
        </w:trPr>
        <w:tc>
          <w:tcPr>
            <w:tcW w:w="534" w:type="dxa"/>
          </w:tcPr>
          <w:p w:rsidR="007307A0" w:rsidRPr="004D2AEE" w:rsidRDefault="007307A0" w:rsidP="00C94E1A">
            <w:pPr>
              <w:pStyle w:val="Default"/>
              <w:jc w:val="both"/>
              <w:rPr>
                <w:sz w:val="22"/>
                <w:szCs w:val="22"/>
              </w:rPr>
            </w:pPr>
          </w:p>
        </w:tc>
        <w:tc>
          <w:tcPr>
            <w:tcW w:w="1308" w:type="dxa"/>
          </w:tcPr>
          <w:p w:rsidR="007307A0" w:rsidRPr="004D2AEE" w:rsidRDefault="007307A0" w:rsidP="00C94E1A">
            <w:pPr>
              <w:pStyle w:val="Default"/>
              <w:jc w:val="both"/>
              <w:rPr>
                <w:sz w:val="22"/>
                <w:szCs w:val="22"/>
              </w:rPr>
            </w:pPr>
          </w:p>
        </w:tc>
        <w:tc>
          <w:tcPr>
            <w:tcW w:w="2094" w:type="dxa"/>
          </w:tcPr>
          <w:p w:rsidR="007307A0" w:rsidRPr="004D2AEE" w:rsidRDefault="007307A0" w:rsidP="00C94E1A">
            <w:pPr>
              <w:pStyle w:val="Default"/>
              <w:jc w:val="both"/>
              <w:rPr>
                <w:sz w:val="22"/>
                <w:szCs w:val="22"/>
              </w:rPr>
            </w:pPr>
          </w:p>
        </w:tc>
        <w:tc>
          <w:tcPr>
            <w:tcW w:w="1701" w:type="dxa"/>
          </w:tcPr>
          <w:p w:rsidR="007307A0" w:rsidRPr="004D2AEE" w:rsidRDefault="007307A0" w:rsidP="00C94E1A">
            <w:pPr>
              <w:pStyle w:val="Default"/>
              <w:jc w:val="both"/>
              <w:rPr>
                <w:sz w:val="22"/>
                <w:szCs w:val="22"/>
              </w:rPr>
            </w:pPr>
          </w:p>
        </w:tc>
        <w:tc>
          <w:tcPr>
            <w:tcW w:w="1984" w:type="dxa"/>
          </w:tcPr>
          <w:p w:rsidR="007307A0" w:rsidRPr="004D2AEE" w:rsidRDefault="007307A0" w:rsidP="00C94E1A">
            <w:pPr>
              <w:pStyle w:val="Default"/>
              <w:jc w:val="both"/>
              <w:rPr>
                <w:sz w:val="22"/>
                <w:szCs w:val="22"/>
              </w:rPr>
            </w:pPr>
          </w:p>
        </w:tc>
        <w:tc>
          <w:tcPr>
            <w:tcW w:w="2268" w:type="dxa"/>
          </w:tcPr>
          <w:p w:rsidR="007307A0" w:rsidRPr="004D2AEE" w:rsidRDefault="007307A0" w:rsidP="00C94E1A">
            <w:pPr>
              <w:pStyle w:val="Default"/>
              <w:jc w:val="both"/>
              <w:rPr>
                <w:sz w:val="22"/>
                <w:szCs w:val="22"/>
              </w:rPr>
            </w:pPr>
          </w:p>
        </w:tc>
      </w:tr>
      <w:tr w:rsidR="007307A0" w:rsidRPr="004D2AEE" w:rsidTr="00C94E1A">
        <w:trPr>
          <w:trHeight w:val="606"/>
        </w:trPr>
        <w:tc>
          <w:tcPr>
            <w:tcW w:w="534" w:type="dxa"/>
          </w:tcPr>
          <w:p w:rsidR="007307A0" w:rsidRPr="004D2AEE" w:rsidRDefault="007307A0" w:rsidP="00C94E1A">
            <w:pPr>
              <w:pStyle w:val="Default"/>
              <w:jc w:val="both"/>
              <w:rPr>
                <w:sz w:val="22"/>
                <w:szCs w:val="22"/>
              </w:rPr>
            </w:pPr>
          </w:p>
        </w:tc>
        <w:tc>
          <w:tcPr>
            <w:tcW w:w="1308" w:type="dxa"/>
          </w:tcPr>
          <w:p w:rsidR="007307A0" w:rsidRPr="004D2AEE" w:rsidRDefault="007307A0" w:rsidP="00C94E1A">
            <w:pPr>
              <w:pStyle w:val="Default"/>
              <w:jc w:val="both"/>
              <w:rPr>
                <w:sz w:val="22"/>
                <w:szCs w:val="22"/>
              </w:rPr>
            </w:pPr>
          </w:p>
        </w:tc>
        <w:tc>
          <w:tcPr>
            <w:tcW w:w="2094" w:type="dxa"/>
          </w:tcPr>
          <w:p w:rsidR="007307A0" w:rsidRPr="004D2AEE" w:rsidRDefault="007307A0" w:rsidP="00C94E1A">
            <w:pPr>
              <w:pStyle w:val="Default"/>
              <w:jc w:val="both"/>
              <w:rPr>
                <w:sz w:val="22"/>
                <w:szCs w:val="22"/>
              </w:rPr>
            </w:pPr>
          </w:p>
        </w:tc>
        <w:tc>
          <w:tcPr>
            <w:tcW w:w="1701" w:type="dxa"/>
          </w:tcPr>
          <w:p w:rsidR="007307A0" w:rsidRPr="004D2AEE" w:rsidRDefault="007307A0" w:rsidP="00C94E1A">
            <w:pPr>
              <w:pStyle w:val="Default"/>
              <w:jc w:val="both"/>
              <w:rPr>
                <w:sz w:val="22"/>
                <w:szCs w:val="22"/>
              </w:rPr>
            </w:pPr>
          </w:p>
        </w:tc>
        <w:tc>
          <w:tcPr>
            <w:tcW w:w="1984" w:type="dxa"/>
          </w:tcPr>
          <w:p w:rsidR="007307A0" w:rsidRPr="004D2AEE" w:rsidRDefault="007307A0" w:rsidP="00C94E1A">
            <w:pPr>
              <w:pStyle w:val="Default"/>
              <w:jc w:val="both"/>
              <w:rPr>
                <w:sz w:val="22"/>
                <w:szCs w:val="22"/>
              </w:rPr>
            </w:pPr>
          </w:p>
        </w:tc>
        <w:tc>
          <w:tcPr>
            <w:tcW w:w="2268" w:type="dxa"/>
          </w:tcPr>
          <w:p w:rsidR="007307A0" w:rsidRPr="004D2AEE" w:rsidRDefault="007307A0" w:rsidP="00C94E1A">
            <w:pPr>
              <w:pStyle w:val="Default"/>
              <w:jc w:val="both"/>
              <w:rPr>
                <w:sz w:val="22"/>
                <w:szCs w:val="22"/>
              </w:rPr>
            </w:pPr>
          </w:p>
        </w:tc>
      </w:tr>
      <w:tr w:rsidR="007307A0" w:rsidRPr="004D2AEE" w:rsidTr="00C94E1A">
        <w:trPr>
          <w:trHeight w:val="606"/>
        </w:trPr>
        <w:tc>
          <w:tcPr>
            <w:tcW w:w="534" w:type="dxa"/>
          </w:tcPr>
          <w:p w:rsidR="007307A0" w:rsidRPr="004D2AEE" w:rsidRDefault="007307A0" w:rsidP="00C94E1A">
            <w:pPr>
              <w:pStyle w:val="Default"/>
              <w:jc w:val="both"/>
              <w:rPr>
                <w:sz w:val="22"/>
                <w:szCs w:val="22"/>
              </w:rPr>
            </w:pPr>
          </w:p>
        </w:tc>
        <w:tc>
          <w:tcPr>
            <w:tcW w:w="1308" w:type="dxa"/>
          </w:tcPr>
          <w:p w:rsidR="007307A0" w:rsidRPr="004D2AEE" w:rsidRDefault="007307A0" w:rsidP="00C94E1A">
            <w:pPr>
              <w:pStyle w:val="Default"/>
              <w:jc w:val="both"/>
              <w:rPr>
                <w:sz w:val="22"/>
                <w:szCs w:val="22"/>
              </w:rPr>
            </w:pPr>
          </w:p>
        </w:tc>
        <w:tc>
          <w:tcPr>
            <w:tcW w:w="2094" w:type="dxa"/>
          </w:tcPr>
          <w:p w:rsidR="007307A0" w:rsidRPr="004D2AEE" w:rsidRDefault="007307A0" w:rsidP="00C94E1A">
            <w:pPr>
              <w:pStyle w:val="Default"/>
              <w:jc w:val="both"/>
              <w:rPr>
                <w:sz w:val="22"/>
                <w:szCs w:val="22"/>
              </w:rPr>
            </w:pPr>
          </w:p>
        </w:tc>
        <w:tc>
          <w:tcPr>
            <w:tcW w:w="1701" w:type="dxa"/>
          </w:tcPr>
          <w:p w:rsidR="007307A0" w:rsidRPr="004D2AEE" w:rsidRDefault="007307A0" w:rsidP="00C94E1A">
            <w:pPr>
              <w:pStyle w:val="Default"/>
              <w:jc w:val="both"/>
              <w:rPr>
                <w:sz w:val="22"/>
                <w:szCs w:val="22"/>
              </w:rPr>
            </w:pPr>
          </w:p>
        </w:tc>
        <w:tc>
          <w:tcPr>
            <w:tcW w:w="1984" w:type="dxa"/>
          </w:tcPr>
          <w:p w:rsidR="007307A0" w:rsidRPr="004D2AEE" w:rsidRDefault="007307A0" w:rsidP="00C94E1A">
            <w:pPr>
              <w:pStyle w:val="Default"/>
              <w:jc w:val="both"/>
              <w:rPr>
                <w:sz w:val="22"/>
                <w:szCs w:val="22"/>
              </w:rPr>
            </w:pPr>
          </w:p>
        </w:tc>
        <w:tc>
          <w:tcPr>
            <w:tcW w:w="2268" w:type="dxa"/>
          </w:tcPr>
          <w:p w:rsidR="007307A0" w:rsidRPr="004D2AEE" w:rsidRDefault="007307A0" w:rsidP="00C94E1A">
            <w:pPr>
              <w:pStyle w:val="Default"/>
              <w:jc w:val="both"/>
              <w:rPr>
                <w:sz w:val="22"/>
                <w:szCs w:val="22"/>
              </w:rPr>
            </w:pPr>
          </w:p>
        </w:tc>
      </w:tr>
    </w:tbl>
    <w:p w:rsidR="007307A0" w:rsidRPr="003615AE" w:rsidRDefault="007307A0" w:rsidP="007307A0">
      <w:pPr>
        <w:pStyle w:val="Bezatstarpm"/>
        <w:rPr>
          <w:b/>
          <w:sz w:val="22"/>
          <w:szCs w:val="22"/>
          <w:u w:val="single"/>
        </w:rPr>
      </w:pPr>
    </w:p>
    <w:p w:rsidR="007307A0" w:rsidRPr="003615AE" w:rsidRDefault="007307A0" w:rsidP="007307A0">
      <w:pPr>
        <w:pStyle w:val="Bezatstarpm"/>
        <w:ind w:right="253"/>
        <w:jc w:val="both"/>
        <w:rPr>
          <w:iCs/>
          <w:sz w:val="22"/>
          <w:szCs w:val="22"/>
        </w:rPr>
      </w:pPr>
      <w:r w:rsidRPr="003615AE">
        <w:rPr>
          <w:iCs/>
          <w:sz w:val="22"/>
          <w:szCs w:val="22"/>
        </w:rPr>
        <w:t xml:space="preserve">Tabulā norāda informāciju atbilstoši nolikuma </w:t>
      </w:r>
      <w:r w:rsidRPr="004D2AEE">
        <w:rPr>
          <w:b/>
          <w:iCs/>
          <w:sz w:val="22"/>
          <w:szCs w:val="22"/>
        </w:rPr>
        <w:t>3</w:t>
      </w:r>
      <w:r w:rsidR="004D2AEE" w:rsidRPr="004D2AEE">
        <w:rPr>
          <w:b/>
          <w:iCs/>
          <w:sz w:val="22"/>
          <w:szCs w:val="22"/>
        </w:rPr>
        <w:t>.4</w:t>
      </w:r>
      <w:r w:rsidRPr="004D2AEE">
        <w:rPr>
          <w:b/>
          <w:iCs/>
          <w:sz w:val="22"/>
          <w:szCs w:val="22"/>
        </w:rPr>
        <w:t>.punktā</w:t>
      </w:r>
      <w:r w:rsidRPr="003615AE">
        <w:rPr>
          <w:iCs/>
          <w:sz w:val="22"/>
          <w:szCs w:val="22"/>
        </w:rPr>
        <w:t xml:space="preserve"> noteiktajam.</w:t>
      </w:r>
    </w:p>
    <w:p w:rsidR="007307A0" w:rsidRPr="003615AE" w:rsidRDefault="007307A0" w:rsidP="007307A0">
      <w:pPr>
        <w:pStyle w:val="Bezatstarpm"/>
        <w:ind w:right="395"/>
        <w:jc w:val="both"/>
        <w:rPr>
          <w:iCs/>
          <w:sz w:val="22"/>
          <w:szCs w:val="22"/>
        </w:rPr>
      </w:pPr>
    </w:p>
    <w:p w:rsidR="007307A0" w:rsidRPr="003615AE" w:rsidRDefault="007307A0" w:rsidP="007307A0"/>
    <w:tbl>
      <w:tblPr>
        <w:tblW w:w="9781" w:type="dxa"/>
        <w:tblInd w:w="108" w:type="dxa"/>
        <w:tblLayout w:type="fixed"/>
        <w:tblLook w:val="0000" w:firstRow="0" w:lastRow="0" w:firstColumn="0" w:lastColumn="0" w:noHBand="0" w:noVBand="0"/>
      </w:tblPr>
      <w:tblGrid>
        <w:gridCol w:w="5244"/>
        <w:gridCol w:w="4537"/>
      </w:tblGrid>
      <w:tr w:rsidR="007307A0" w:rsidRPr="003615AE" w:rsidTr="00C94E1A">
        <w:tc>
          <w:tcPr>
            <w:tcW w:w="5244" w:type="dxa"/>
          </w:tcPr>
          <w:p w:rsidR="007307A0" w:rsidRPr="003615AE" w:rsidRDefault="007307A0" w:rsidP="00C94E1A">
            <w:pPr>
              <w:pStyle w:val="Bezatstarpm"/>
              <w:rPr>
                <w:sz w:val="22"/>
                <w:szCs w:val="22"/>
              </w:rPr>
            </w:pPr>
            <w:r w:rsidRPr="003615AE">
              <w:rPr>
                <w:sz w:val="22"/>
                <w:szCs w:val="22"/>
              </w:rPr>
              <w:t>Amatpersonas vai pilnvarotās personas paraksts:</w:t>
            </w:r>
          </w:p>
        </w:tc>
        <w:tc>
          <w:tcPr>
            <w:tcW w:w="4537" w:type="dxa"/>
            <w:tcBorders>
              <w:bottom w:val="single" w:sz="4" w:space="0" w:color="000000"/>
            </w:tcBorders>
          </w:tcPr>
          <w:p w:rsidR="007307A0" w:rsidRPr="003615AE" w:rsidRDefault="007307A0" w:rsidP="00C94E1A">
            <w:pPr>
              <w:pStyle w:val="Bezatstarpm"/>
              <w:rPr>
                <w:sz w:val="22"/>
                <w:szCs w:val="22"/>
              </w:rPr>
            </w:pPr>
          </w:p>
        </w:tc>
      </w:tr>
      <w:tr w:rsidR="007307A0" w:rsidRPr="003615AE" w:rsidTr="00C94E1A">
        <w:tc>
          <w:tcPr>
            <w:tcW w:w="5244" w:type="dxa"/>
          </w:tcPr>
          <w:p w:rsidR="007307A0" w:rsidRPr="003615AE" w:rsidRDefault="007307A0" w:rsidP="00C94E1A">
            <w:pPr>
              <w:pStyle w:val="Bezatstarpm"/>
              <w:rPr>
                <w:sz w:val="22"/>
                <w:szCs w:val="22"/>
              </w:rPr>
            </w:pPr>
            <w:r w:rsidRPr="003615AE">
              <w:rPr>
                <w:sz w:val="22"/>
                <w:szCs w:val="22"/>
              </w:rPr>
              <w:t>Parakstītāja vārds, uzvārds un amats:</w:t>
            </w:r>
          </w:p>
        </w:tc>
        <w:tc>
          <w:tcPr>
            <w:tcW w:w="4537" w:type="dxa"/>
            <w:tcBorders>
              <w:bottom w:val="single" w:sz="4" w:space="0" w:color="000000"/>
            </w:tcBorders>
          </w:tcPr>
          <w:p w:rsidR="007307A0" w:rsidRPr="003615AE" w:rsidRDefault="007307A0" w:rsidP="00C94E1A">
            <w:pPr>
              <w:pStyle w:val="Bezatstarpm"/>
              <w:rPr>
                <w:sz w:val="22"/>
                <w:szCs w:val="22"/>
              </w:rPr>
            </w:pPr>
          </w:p>
        </w:tc>
      </w:tr>
      <w:tr w:rsidR="007307A0" w:rsidRPr="003615AE" w:rsidTr="00C94E1A">
        <w:tc>
          <w:tcPr>
            <w:tcW w:w="5244" w:type="dxa"/>
          </w:tcPr>
          <w:p w:rsidR="007307A0" w:rsidRPr="003615AE" w:rsidRDefault="007307A0" w:rsidP="00C94E1A">
            <w:pPr>
              <w:pStyle w:val="Bezatstarpm"/>
              <w:rPr>
                <w:sz w:val="22"/>
                <w:szCs w:val="22"/>
              </w:rPr>
            </w:pPr>
            <w:r w:rsidRPr="003615AE">
              <w:rPr>
                <w:sz w:val="22"/>
                <w:szCs w:val="22"/>
              </w:rPr>
              <w:t>Pretendenta nosaukums:</w:t>
            </w:r>
          </w:p>
        </w:tc>
        <w:tc>
          <w:tcPr>
            <w:tcW w:w="4537" w:type="dxa"/>
            <w:tcBorders>
              <w:top w:val="single" w:sz="4" w:space="0" w:color="000000"/>
              <w:bottom w:val="single" w:sz="4" w:space="0" w:color="000000"/>
            </w:tcBorders>
          </w:tcPr>
          <w:p w:rsidR="007307A0" w:rsidRPr="003615AE" w:rsidRDefault="007307A0" w:rsidP="00C94E1A">
            <w:pPr>
              <w:pStyle w:val="Bezatstarpm"/>
              <w:rPr>
                <w:sz w:val="22"/>
                <w:szCs w:val="22"/>
              </w:rPr>
            </w:pPr>
          </w:p>
        </w:tc>
      </w:tr>
      <w:tr w:rsidR="007307A0" w:rsidRPr="003615AE" w:rsidTr="00C94E1A">
        <w:tc>
          <w:tcPr>
            <w:tcW w:w="5244" w:type="dxa"/>
          </w:tcPr>
          <w:p w:rsidR="007307A0" w:rsidRPr="003615AE" w:rsidRDefault="007307A0" w:rsidP="00C94E1A">
            <w:pPr>
              <w:pStyle w:val="Bezatstarpm"/>
              <w:rPr>
                <w:sz w:val="22"/>
                <w:szCs w:val="22"/>
              </w:rPr>
            </w:pPr>
            <w:r w:rsidRPr="003615AE">
              <w:rPr>
                <w:sz w:val="22"/>
                <w:szCs w:val="22"/>
              </w:rPr>
              <w:t>Datums</w:t>
            </w:r>
          </w:p>
        </w:tc>
        <w:tc>
          <w:tcPr>
            <w:tcW w:w="4537" w:type="dxa"/>
            <w:tcBorders>
              <w:top w:val="single" w:sz="4" w:space="0" w:color="000000"/>
              <w:bottom w:val="single" w:sz="4" w:space="0" w:color="000000"/>
            </w:tcBorders>
          </w:tcPr>
          <w:p w:rsidR="007307A0" w:rsidRPr="003615AE" w:rsidRDefault="007307A0" w:rsidP="00C94E1A">
            <w:pPr>
              <w:pStyle w:val="Bezatstarpm"/>
              <w:rPr>
                <w:sz w:val="22"/>
                <w:szCs w:val="22"/>
              </w:rPr>
            </w:pPr>
          </w:p>
        </w:tc>
      </w:tr>
    </w:tbl>
    <w:p w:rsidR="007307A0" w:rsidRPr="003615AE" w:rsidRDefault="007307A0" w:rsidP="007307A0">
      <w:pPr>
        <w:autoSpaceDE w:val="0"/>
        <w:ind w:right="26"/>
        <w:jc w:val="both"/>
        <w:rPr>
          <w:sz w:val="22"/>
          <w:szCs w:val="22"/>
        </w:rPr>
      </w:pPr>
    </w:p>
    <w:p w:rsidR="007307A0" w:rsidRDefault="007307A0" w:rsidP="007307A0"/>
    <w:p w:rsidR="007307A0" w:rsidRDefault="007307A0" w:rsidP="007307A0">
      <w:pPr>
        <w:tabs>
          <w:tab w:val="left" w:pos="1485"/>
        </w:tabs>
      </w:pPr>
      <w:r>
        <w:tab/>
      </w:r>
    </w:p>
    <w:p w:rsidR="00813B01" w:rsidRPr="003615AE" w:rsidRDefault="007307A0" w:rsidP="00813B01">
      <w:pPr>
        <w:jc w:val="right"/>
        <w:rPr>
          <w:sz w:val="22"/>
          <w:szCs w:val="22"/>
        </w:rPr>
      </w:pPr>
      <w:r>
        <w:br w:type="page"/>
      </w:r>
    </w:p>
    <w:p w:rsidR="00813B01" w:rsidRPr="007307A0" w:rsidRDefault="00813B01" w:rsidP="00813B01">
      <w:pPr>
        <w:autoSpaceDE w:val="0"/>
        <w:jc w:val="right"/>
        <w:rPr>
          <w:b/>
          <w:sz w:val="22"/>
          <w:szCs w:val="22"/>
        </w:rPr>
      </w:pPr>
      <w:r>
        <w:rPr>
          <w:b/>
          <w:sz w:val="22"/>
          <w:szCs w:val="22"/>
        </w:rPr>
        <w:lastRenderedPageBreak/>
        <w:t>5</w:t>
      </w:r>
      <w:r w:rsidRPr="007307A0">
        <w:rPr>
          <w:b/>
          <w:sz w:val="22"/>
          <w:szCs w:val="22"/>
        </w:rPr>
        <w:t>.pielikums</w:t>
      </w:r>
    </w:p>
    <w:p w:rsidR="00813B01" w:rsidRPr="007307A0" w:rsidRDefault="00813B01" w:rsidP="00813B01">
      <w:pPr>
        <w:autoSpaceDE w:val="0"/>
        <w:jc w:val="right"/>
        <w:rPr>
          <w:b/>
          <w:sz w:val="22"/>
          <w:szCs w:val="22"/>
        </w:rPr>
      </w:pPr>
      <w:r w:rsidRPr="007307A0">
        <w:rPr>
          <w:b/>
          <w:sz w:val="22"/>
          <w:szCs w:val="22"/>
        </w:rPr>
        <w:t xml:space="preserve">Iepirkuma </w:t>
      </w:r>
      <w:proofErr w:type="spellStart"/>
      <w:r w:rsidRPr="007307A0">
        <w:rPr>
          <w:b/>
          <w:sz w:val="22"/>
          <w:szCs w:val="22"/>
        </w:rPr>
        <w:t>Nr.RND</w:t>
      </w:r>
      <w:proofErr w:type="spellEnd"/>
      <w:r w:rsidRPr="007307A0">
        <w:rPr>
          <w:b/>
          <w:sz w:val="22"/>
          <w:szCs w:val="22"/>
        </w:rPr>
        <w:t>/2017/14 nolikumam</w:t>
      </w:r>
    </w:p>
    <w:p w:rsidR="00813B01" w:rsidRDefault="00813B01" w:rsidP="00813B01">
      <w:pPr>
        <w:jc w:val="center"/>
        <w:rPr>
          <w:b/>
          <w:sz w:val="22"/>
          <w:szCs w:val="22"/>
        </w:rPr>
      </w:pPr>
    </w:p>
    <w:p w:rsidR="00813B01" w:rsidRDefault="00813B01" w:rsidP="00813B01">
      <w:pPr>
        <w:spacing w:line="360" w:lineRule="auto"/>
        <w:jc w:val="center"/>
        <w:rPr>
          <w:b/>
          <w:sz w:val="22"/>
          <w:szCs w:val="22"/>
        </w:rPr>
      </w:pPr>
      <w:r w:rsidRPr="00041CF5">
        <w:rPr>
          <w:b/>
          <w:sz w:val="22"/>
          <w:szCs w:val="22"/>
        </w:rPr>
        <w:t>APLIECINĀJUMS</w:t>
      </w:r>
    </w:p>
    <w:p w:rsidR="00813B01" w:rsidRDefault="00813B01" w:rsidP="00813B01">
      <w:pPr>
        <w:spacing w:line="360" w:lineRule="auto"/>
        <w:jc w:val="center"/>
        <w:rPr>
          <w:sz w:val="22"/>
          <w:szCs w:val="22"/>
        </w:rPr>
      </w:pPr>
      <w:r w:rsidRPr="00224405">
        <w:rPr>
          <w:i/>
          <w:color w:val="FF0000"/>
          <w:sz w:val="22"/>
          <w:szCs w:val="22"/>
        </w:rPr>
        <w:t>(apliecinājumu iesniedz, ja pretendents startē</w:t>
      </w:r>
      <w:r>
        <w:rPr>
          <w:i/>
          <w:color w:val="FF0000"/>
          <w:sz w:val="22"/>
          <w:szCs w:val="22"/>
        </w:rPr>
        <w:t xml:space="preserve"> uz jebkuru no iepirkuma daļām)</w:t>
      </w:r>
    </w:p>
    <w:p w:rsidR="00813B01" w:rsidRPr="00041CF5" w:rsidRDefault="00813B01" w:rsidP="00813B01">
      <w:pPr>
        <w:spacing w:line="360" w:lineRule="auto"/>
        <w:jc w:val="center"/>
        <w:rPr>
          <w:b/>
          <w:sz w:val="22"/>
          <w:szCs w:val="22"/>
        </w:rPr>
      </w:pPr>
    </w:p>
    <w:p w:rsidR="00813B01" w:rsidRPr="003615AE" w:rsidRDefault="00813B01" w:rsidP="00813B01">
      <w:pPr>
        <w:spacing w:line="360" w:lineRule="auto"/>
        <w:jc w:val="both"/>
        <w:rPr>
          <w:b/>
          <w:color w:val="0070C0"/>
          <w:sz w:val="18"/>
          <w:szCs w:val="18"/>
        </w:rPr>
      </w:pPr>
      <w:r>
        <w:rPr>
          <w:sz w:val="22"/>
          <w:szCs w:val="22"/>
        </w:rPr>
        <w:t xml:space="preserve">Ar šo Pretendents apliecina, ka </w:t>
      </w:r>
      <w:r w:rsidRPr="00384D40">
        <w:rPr>
          <w:sz w:val="22"/>
          <w:szCs w:val="22"/>
        </w:rPr>
        <w:t xml:space="preserve">iepriekšējo 3 (trīs) gadu laikā (2014., 2015., 2016.gadā un 2017.gadā līdz piedāvājumu iesniegšanas termiņa beigām) nav pārkāpis tādu produktu piegādes līgumu nosacījumus, kuri noslēgti saistībā ar </w:t>
      </w:r>
      <w:r>
        <w:rPr>
          <w:sz w:val="22"/>
          <w:szCs w:val="22"/>
        </w:rPr>
        <w:t>zaļo publisko iepirkumu (</w:t>
      </w:r>
      <w:r w:rsidRPr="00384D40">
        <w:rPr>
          <w:sz w:val="22"/>
          <w:szCs w:val="22"/>
        </w:rPr>
        <w:t>ZPI</w:t>
      </w:r>
      <w:r>
        <w:rPr>
          <w:sz w:val="22"/>
          <w:szCs w:val="22"/>
        </w:rPr>
        <w:t>)</w:t>
      </w:r>
      <w:r w:rsidRPr="00384D40">
        <w:rPr>
          <w:sz w:val="22"/>
          <w:szCs w:val="22"/>
        </w:rPr>
        <w:t>.</w:t>
      </w:r>
    </w:p>
    <w:p w:rsidR="00813B01" w:rsidRPr="003615AE" w:rsidRDefault="00813B01" w:rsidP="00813B01">
      <w:pPr>
        <w:ind w:right="423"/>
        <w:jc w:val="both"/>
        <w:rPr>
          <w:sz w:val="22"/>
          <w:szCs w:val="22"/>
        </w:rPr>
      </w:pPr>
    </w:p>
    <w:p w:rsidR="00813B01" w:rsidRPr="003615AE" w:rsidRDefault="00813B01" w:rsidP="00813B01">
      <w:pPr>
        <w:ind w:right="423"/>
        <w:jc w:val="both"/>
        <w:rPr>
          <w:sz w:val="22"/>
          <w:szCs w:val="22"/>
        </w:rPr>
      </w:pPr>
    </w:p>
    <w:p w:rsidR="00813B01" w:rsidRPr="003615AE" w:rsidRDefault="00813B01" w:rsidP="00813B01">
      <w:pPr>
        <w:ind w:right="423"/>
        <w:jc w:val="both"/>
        <w:rPr>
          <w:sz w:val="22"/>
          <w:szCs w:val="22"/>
        </w:rPr>
      </w:pPr>
    </w:p>
    <w:p w:rsidR="00813B01" w:rsidRPr="003615AE" w:rsidRDefault="00813B01" w:rsidP="00813B01">
      <w:pPr>
        <w:ind w:right="423"/>
        <w:jc w:val="both"/>
        <w:rPr>
          <w:sz w:val="22"/>
          <w:szCs w:val="22"/>
        </w:rPr>
      </w:pPr>
    </w:p>
    <w:tbl>
      <w:tblPr>
        <w:tblW w:w="9781" w:type="dxa"/>
        <w:tblInd w:w="108" w:type="dxa"/>
        <w:tblLayout w:type="fixed"/>
        <w:tblLook w:val="0000" w:firstRow="0" w:lastRow="0" w:firstColumn="0" w:lastColumn="0" w:noHBand="0" w:noVBand="0"/>
      </w:tblPr>
      <w:tblGrid>
        <w:gridCol w:w="5529"/>
        <w:gridCol w:w="4252"/>
      </w:tblGrid>
      <w:tr w:rsidR="00813B01" w:rsidRPr="003615AE" w:rsidTr="00C94E1A">
        <w:tc>
          <w:tcPr>
            <w:tcW w:w="5529" w:type="dxa"/>
            <w:vAlign w:val="center"/>
          </w:tcPr>
          <w:p w:rsidR="00813B01" w:rsidRPr="003615AE" w:rsidRDefault="00813B01" w:rsidP="00C94E1A">
            <w:pPr>
              <w:pStyle w:val="Bezatstarpm"/>
              <w:rPr>
                <w:sz w:val="22"/>
                <w:szCs w:val="22"/>
              </w:rPr>
            </w:pPr>
            <w:r w:rsidRPr="003615AE">
              <w:rPr>
                <w:sz w:val="22"/>
                <w:szCs w:val="22"/>
              </w:rPr>
              <w:t>Amatpersonas vai pilnvarotās personas paraksts:</w:t>
            </w:r>
          </w:p>
        </w:tc>
        <w:tc>
          <w:tcPr>
            <w:tcW w:w="4252" w:type="dxa"/>
            <w:tcBorders>
              <w:bottom w:val="single" w:sz="4" w:space="0" w:color="000000"/>
            </w:tcBorders>
          </w:tcPr>
          <w:p w:rsidR="00813B01" w:rsidRPr="003615AE" w:rsidRDefault="00813B01" w:rsidP="00C94E1A">
            <w:pPr>
              <w:pStyle w:val="Bezatstarpm"/>
              <w:rPr>
                <w:sz w:val="22"/>
                <w:szCs w:val="22"/>
              </w:rPr>
            </w:pPr>
          </w:p>
        </w:tc>
      </w:tr>
      <w:tr w:rsidR="00813B01" w:rsidRPr="003615AE" w:rsidTr="00C94E1A">
        <w:tc>
          <w:tcPr>
            <w:tcW w:w="5529" w:type="dxa"/>
            <w:vAlign w:val="center"/>
          </w:tcPr>
          <w:p w:rsidR="00813B01" w:rsidRPr="003615AE" w:rsidRDefault="00813B01" w:rsidP="00C94E1A">
            <w:pPr>
              <w:pStyle w:val="Bezatstarpm"/>
              <w:rPr>
                <w:sz w:val="22"/>
                <w:szCs w:val="22"/>
              </w:rPr>
            </w:pPr>
            <w:r w:rsidRPr="003615AE">
              <w:rPr>
                <w:sz w:val="22"/>
                <w:szCs w:val="22"/>
              </w:rPr>
              <w:t>Parakstītāja vārds, uzvārds un amats:</w:t>
            </w:r>
          </w:p>
        </w:tc>
        <w:tc>
          <w:tcPr>
            <w:tcW w:w="4252" w:type="dxa"/>
            <w:tcBorders>
              <w:bottom w:val="single" w:sz="4" w:space="0" w:color="000000"/>
            </w:tcBorders>
          </w:tcPr>
          <w:p w:rsidR="00813B01" w:rsidRPr="003615AE" w:rsidRDefault="00813B01" w:rsidP="00C94E1A">
            <w:pPr>
              <w:pStyle w:val="Bezatstarpm"/>
              <w:rPr>
                <w:sz w:val="22"/>
                <w:szCs w:val="22"/>
              </w:rPr>
            </w:pPr>
          </w:p>
        </w:tc>
      </w:tr>
      <w:tr w:rsidR="00813B01" w:rsidRPr="003615AE" w:rsidTr="00C94E1A">
        <w:tc>
          <w:tcPr>
            <w:tcW w:w="5529" w:type="dxa"/>
            <w:vAlign w:val="center"/>
          </w:tcPr>
          <w:p w:rsidR="00813B01" w:rsidRPr="003615AE" w:rsidRDefault="00813B01" w:rsidP="00C94E1A">
            <w:pPr>
              <w:pStyle w:val="Bezatstarpm"/>
              <w:rPr>
                <w:sz w:val="22"/>
                <w:szCs w:val="22"/>
              </w:rPr>
            </w:pPr>
            <w:r w:rsidRPr="003615AE">
              <w:rPr>
                <w:sz w:val="22"/>
                <w:szCs w:val="22"/>
              </w:rPr>
              <w:t>Pretendenta nosaukums:</w:t>
            </w:r>
          </w:p>
        </w:tc>
        <w:tc>
          <w:tcPr>
            <w:tcW w:w="4252" w:type="dxa"/>
            <w:tcBorders>
              <w:top w:val="single" w:sz="4" w:space="0" w:color="000000"/>
              <w:bottom w:val="single" w:sz="4" w:space="0" w:color="000000"/>
            </w:tcBorders>
          </w:tcPr>
          <w:p w:rsidR="00813B01" w:rsidRPr="003615AE" w:rsidRDefault="00813B01" w:rsidP="00C94E1A">
            <w:pPr>
              <w:pStyle w:val="Bezatstarpm"/>
              <w:rPr>
                <w:sz w:val="22"/>
                <w:szCs w:val="22"/>
              </w:rPr>
            </w:pPr>
          </w:p>
        </w:tc>
      </w:tr>
      <w:tr w:rsidR="00813B01" w:rsidRPr="003615AE" w:rsidTr="00C94E1A">
        <w:tc>
          <w:tcPr>
            <w:tcW w:w="5529" w:type="dxa"/>
            <w:vAlign w:val="center"/>
          </w:tcPr>
          <w:p w:rsidR="00813B01" w:rsidRPr="003615AE" w:rsidRDefault="00813B01" w:rsidP="00C94E1A">
            <w:pPr>
              <w:pStyle w:val="Bezatstarpm"/>
              <w:rPr>
                <w:sz w:val="22"/>
                <w:szCs w:val="22"/>
              </w:rPr>
            </w:pPr>
            <w:r w:rsidRPr="003615AE">
              <w:rPr>
                <w:sz w:val="22"/>
                <w:szCs w:val="22"/>
              </w:rPr>
              <w:t>Datums</w:t>
            </w:r>
          </w:p>
        </w:tc>
        <w:tc>
          <w:tcPr>
            <w:tcW w:w="4252" w:type="dxa"/>
            <w:tcBorders>
              <w:top w:val="single" w:sz="4" w:space="0" w:color="000000"/>
              <w:bottom w:val="single" w:sz="4" w:space="0" w:color="000000"/>
            </w:tcBorders>
          </w:tcPr>
          <w:p w:rsidR="00813B01" w:rsidRPr="003615AE" w:rsidRDefault="00813B01" w:rsidP="00C94E1A">
            <w:pPr>
              <w:pStyle w:val="Bezatstarpm"/>
              <w:rPr>
                <w:sz w:val="22"/>
                <w:szCs w:val="22"/>
              </w:rPr>
            </w:pPr>
          </w:p>
        </w:tc>
      </w:tr>
    </w:tbl>
    <w:p w:rsidR="00813B01" w:rsidRPr="003615AE" w:rsidRDefault="00813B01" w:rsidP="00813B01">
      <w:pPr>
        <w:pStyle w:val="Default"/>
        <w:sectPr w:rsidR="00813B01" w:rsidRPr="003615AE" w:rsidSect="00AF63DD">
          <w:footerReference w:type="default" r:id="rId12"/>
          <w:footerReference w:type="first" r:id="rId13"/>
          <w:pgSz w:w="11905" w:h="16837"/>
          <w:pgMar w:top="851" w:right="1134" w:bottom="1667" w:left="1134" w:header="720" w:footer="720" w:gutter="0"/>
          <w:cols w:space="720"/>
          <w:titlePg/>
          <w:docGrid w:linePitch="360"/>
        </w:sectPr>
      </w:pPr>
    </w:p>
    <w:p w:rsidR="0067297B" w:rsidRDefault="0067297B" w:rsidP="0067297B">
      <w:pPr>
        <w:autoSpaceDE w:val="0"/>
        <w:jc w:val="right"/>
        <w:rPr>
          <w:b/>
          <w:sz w:val="22"/>
          <w:szCs w:val="22"/>
        </w:rPr>
      </w:pPr>
    </w:p>
    <w:p w:rsidR="0067297B" w:rsidRPr="007307A0" w:rsidRDefault="0067297B" w:rsidP="0067297B">
      <w:pPr>
        <w:autoSpaceDE w:val="0"/>
        <w:jc w:val="right"/>
        <w:rPr>
          <w:b/>
          <w:sz w:val="22"/>
          <w:szCs w:val="22"/>
        </w:rPr>
      </w:pPr>
      <w:r>
        <w:rPr>
          <w:b/>
          <w:sz w:val="22"/>
          <w:szCs w:val="22"/>
        </w:rPr>
        <w:t>6</w:t>
      </w:r>
      <w:r w:rsidRPr="007307A0">
        <w:rPr>
          <w:b/>
          <w:sz w:val="22"/>
          <w:szCs w:val="22"/>
        </w:rPr>
        <w:t>.pielikums</w:t>
      </w:r>
    </w:p>
    <w:p w:rsidR="0067297B" w:rsidRPr="007307A0" w:rsidRDefault="0067297B" w:rsidP="0067297B">
      <w:pPr>
        <w:autoSpaceDE w:val="0"/>
        <w:jc w:val="right"/>
        <w:rPr>
          <w:b/>
          <w:sz w:val="22"/>
          <w:szCs w:val="22"/>
        </w:rPr>
      </w:pPr>
      <w:r w:rsidRPr="007307A0">
        <w:rPr>
          <w:b/>
          <w:sz w:val="22"/>
          <w:szCs w:val="22"/>
        </w:rPr>
        <w:t xml:space="preserve">Iepirkuma </w:t>
      </w:r>
      <w:proofErr w:type="spellStart"/>
      <w:r w:rsidRPr="007307A0">
        <w:rPr>
          <w:b/>
          <w:sz w:val="22"/>
          <w:szCs w:val="22"/>
        </w:rPr>
        <w:t>Nr.RND</w:t>
      </w:r>
      <w:proofErr w:type="spellEnd"/>
      <w:r w:rsidRPr="007307A0">
        <w:rPr>
          <w:b/>
          <w:sz w:val="22"/>
          <w:szCs w:val="22"/>
        </w:rPr>
        <w:t>/2017/14 nolikumam</w:t>
      </w:r>
    </w:p>
    <w:p w:rsidR="0067297B" w:rsidRDefault="0067297B" w:rsidP="0067297B">
      <w:pPr>
        <w:jc w:val="center"/>
        <w:rPr>
          <w:b/>
          <w:sz w:val="22"/>
          <w:szCs w:val="22"/>
        </w:rPr>
      </w:pPr>
    </w:p>
    <w:p w:rsidR="0067297B" w:rsidRDefault="0067297B" w:rsidP="0067297B">
      <w:pPr>
        <w:spacing w:line="360" w:lineRule="auto"/>
        <w:jc w:val="center"/>
        <w:rPr>
          <w:b/>
          <w:sz w:val="22"/>
          <w:szCs w:val="22"/>
        </w:rPr>
      </w:pPr>
    </w:p>
    <w:p w:rsidR="0067297B" w:rsidRPr="00D55F3B" w:rsidRDefault="0067297B" w:rsidP="0067297B">
      <w:pPr>
        <w:spacing w:line="360" w:lineRule="auto"/>
        <w:jc w:val="center"/>
        <w:rPr>
          <w:b/>
          <w:sz w:val="22"/>
          <w:szCs w:val="22"/>
        </w:rPr>
      </w:pPr>
      <w:r w:rsidRPr="00D55F3B">
        <w:rPr>
          <w:b/>
          <w:sz w:val="22"/>
          <w:szCs w:val="22"/>
        </w:rPr>
        <w:t xml:space="preserve">APLIECINĀJUMS PAR TO, KA </w:t>
      </w:r>
      <w:r>
        <w:rPr>
          <w:b/>
          <w:sz w:val="22"/>
          <w:szCs w:val="22"/>
        </w:rPr>
        <w:t>PIEDĀVĀTIE PRODUKTI NESATUR ĢMO</w:t>
      </w:r>
    </w:p>
    <w:p w:rsidR="0067297B" w:rsidRDefault="0067297B" w:rsidP="0067297B">
      <w:pPr>
        <w:spacing w:line="360" w:lineRule="auto"/>
        <w:jc w:val="center"/>
        <w:rPr>
          <w:sz w:val="22"/>
          <w:szCs w:val="22"/>
        </w:rPr>
      </w:pPr>
      <w:r w:rsidRPr="00224405">
        <w:rPr>
          <w:i/>
          <w:color w:val="FF0000"/>
          <w:sz w:val="22"/>
          <w:szCs w:val="22"/>
        </w:rPr>
        <w:t>(apliecinājumu iesniedz, ja pretendents startē</w:t>
      </w:r>
      <w:r>
        <w:rPr>
          <w:i/>
          <w:color w:val="FF0000"/>
          <w:sz w:val="22"/>
          <w:szCs w:val="22"/>
        </w:rPr>
        <w:t xml:space="preserve"> uz jebkuru no iepirkuma daļām)</w:t>
      </w:r>
    </w:p>
    <w:p w:rsidR="0067297B" w:rsidRDefault="0067297B" w:rsidP="0067297B">
      <w:pPr>
        <w:spacing w:line="360" w:lineRule="auto"/>
        <w:jc w:val="center"/>
        <w:rPr>
          <w:sz w:val="22"/>
          <w:szCs w:val="22"/>
        </w:rPr>
      </w:pPr>
    </w:p>
    <w:p w:rsidR="0067297B" w:rsidRPr="00F16883" w:rsidRDefault="0067297B" w:rsidP="0067297B">
      <w:pPr>
        <w:spacing w:line="360" w:lineRule="auto"/>
        <w:ind w:firstLine="720"/>
        <w:jc w:val="both"/>
        <w:rPr>
          <w:b/>
          <w:sz w:val="22"/>
          <w:szCs w:val="22"/>
        </w:rPr>
      </w:pPr>
      <w:r>
        <w:rPr>
          <w:sz w:val="22"/>
          <w:szCs w:val="22"/>
        </w:rPr>
        <w:t>Ar šo Pretendents apliecina, ka piedāvātie p</w:t>
      </w:r>
      <w:r w:rsidRPr="007B7116">
        <w:rPr>
          <w:sz w:val="22"/>
          <w:szCs w:val="22"/>
        </w:rPr>
        <w:t>ārtikas produkti nesatur ģenētiski modificētos organismus</w:t>
      </w:r>
      <w:r>
        <w:rPr>
          <w:sz w:val="22"/>
          <w:szCs w:val="22"/>
        </w:rPr>
        <w:t xml:space="preserve"> (ĢMO)</w:t>
      </w:r>
      <w:r w:rsidRPr="007B7116">
        <w:rPr>
          <w:sz w:val="22"/>
          <w:szCs w:val="22"/>
        </w:rPr>
        <w:t>, nesastāv no tiem un nav ražoti no tiem.</w:t>
      </w:r>
    </w:p>
    <w:p w:rsidR="0067297B" w:rsidRDefault="0067297B" w:rsidP="0067297B">
      <w:pPr>
        <w:spacing w:line="360" w:lineRule="auto"/>
        <w:jc w:val="both"/>
        <w:rPr>
          <w:sz w:val="22"/>
          <w:szCs w:val="22"/>
        </w:rPr>
      </w:pPr>
    </w:p>
    <w:p w:rsidR="0067297B" w:rsidRPr="003615AE" w:rsidRDefault="0067297B" w:rsidP="0067297B">
      <w:pPr>
        <w:ind w:right="423"/>
        <w:jc w:val="both"/>
        <w:rPr>
          <w:sz w:val="22"/>
          <w:szCs w:val="22"/>
        </w:rPr>
      </w:pPr>
    </w:p>
    <w:p w:rsidR="0067297B" w:rsidRPr="003615AE" w:rsidRDefault="0067297B" w:rsidP="0067297B">
      <w:pPr>
        <w:ind w:right="423"/>
        <w:jc w:val="both"/>
        <w:rPr>
          <w:sz w:val="22"/>
          <w:szCs w:val="22"/>
        </w:rPr>
      </w:pPr>
    </w:p>
    <w:p w:rsidR="0067297B" w:rsidRPr="003615AE" w:rsidRDefault="0067297B" w:rsidP="0067297B">
      <w:pPr>
        <w:ind w:right="423"/>
        <w:jc w:val="both"/>
        <w:rPr>
          <w:sz w:val="22"/>
          <w:szCs w:val="22"/>
        </w:rPr>
      </w:pPr>
    </w:p>
    <w:p w:rsidR="0067297B" w:rsidRPr="003615AE" w:rsidRDefault="0067297B" w:rsidP="0067297B">
      <w:pPr>
        <w:ind w:right="423"/>
        <w:jc w:val="both"/>
        <w:rPr>
          <w:sz w:val="22"/>
          <w:szCs w:val="22"/>
        </w:rPr>
      </w:pPr>
    </w:p>
    <w:tbl>
      <w:tblPr>
        <w:tblW w:w="9781" w:type="dxa"/>
        <w:tblLayout w:type="fixed"/>
        <w:tblLook w:val="0000" w:firstRow="0" w:lastRow="0" w:firstColumn="0" w:lastColumn="0" w:noHBand="0" w:noVBand="0"/>
      </w:tblPr>
      <w:tblGrid>
        <w:gridCol w:w="5529"/>
        <w:gridCol w:w="4252"/>
      </w:tblGrid>
      <w:tr w:rsidR="0067297B" w:rsidRPr="003615AE" w:rsidTr="00CE4631">
        <w:tc>
          <w:tcPr>
            <w:tcW w:w="5529" w:type="dxa"/>
            <w:vAlign w:val="center"/>
          </w:tcPr>
          <w:p w:rsidR="0067297B" w:rsidRPr="003615AE" w:rsidRDefault="0067297B" w:rsidP="00C94E1A">
            <w:pPr>
              <w:pStyle w:val="Bezatstarpm"/>
              <w:rPr>
                <w:sz w:val="22"/>
                <w:szCs w:val="22"/>
              </w:rPr>
            </w:pPr>
            <w:r w:rsidRPr="003615AE">
              <w:rPr>
                <w:sz w:val="22"/>
                <w:szCs w:val="22"/>
              </w:rPr>
              <w:t>Amatpersonas vai pilnvarotās personas paraksts:</w:t>
            </w:r>
          </w:p>
        </w:tc>
        <w:tc>
          <w:tcPr>
            <w:tcW w:w="4252" w:type="dxa"/>
            <w:tcBorders>
              <w:bottom w:val="single" w:sz="4" w:space="0" w:color="000000"/>
            </w:tcBorders>
          </w:tcPr>
          <w:p w:rsidR="0067297B" w:rsidRPr="003615AE" w:rsidRDefault="0067297B" w:rsidP="00C94E1A">
            <w:pPr>
              <w:pStyle w:val="Bezatstarpm"/>
              <w:rPr>
                <w:sz w:val="22"/>
                <w:szCs w:val="22"/>
              </w:rPr>
            </w:pPr>
          </w:p>
        </w:tc>
      </w:tr>
      <w:tr w:rsidR="0067297B" w:rsidRPr="003615AE" w:rsidTr="00CE4631">
        <w:tc>
          <w:tcPr>
            <w:tcW w:w="5529" w:type="dxa"/>
            <w:vAlign w:val="center"/>
          </w:tcPr>
          <w:p w:rsidR="0067297B" w:rsidRPr="003615AE" w:rsidRDefault="0067297B" w:rsidP="00C94E1A">
            <w:pPr>
              <w:pStyle w:val="Bezatstarpm"/>
              <w:rPr>
                <w:sz w:val="22"/>
                <w:szCs w:val="22"/>
              </w:rPr>
            </w:pPr>
            <w:r w:rsidRPr="003615AE">
              <w:rPr>
                <w:sz w:val="22"/>
                <w:szCs w:val="22"/>
              </w:rPr>
              <w:t>Parakstītāja vārds, uzvārds un amats:</w:t>
            </w:r>
          </w:p>
        </w:tc>
        <w:tc>
          <w:tcPr>
            <w:tcW w:w="4252" w:type="dxa"/>
            <w:tcBorders>
              <w:bottom w:val="single" w:sz="4" w:space="0" w:color="000000"/>
            </w:tcBorders>
          </w:tcPr>
          <w:p w:rsidR="0067297B" w:rsidRPr="003615AE" w:rsidRDefault="0067297B" w:rsidP="00C94E1A">
            <w:pPr>
              <w:pStyle w:val="Bezatstarpm"/>
              <w:rPr>
                <w:sz w:val="22"/>
                <w:szCs w:val="22"/>
              </w:rPr>
            </w:pPr>
          </w:p>
        </w:tc>
      </w:tr>
      <w:tr w:rsidR="0067297B" w:rsidRPr="003615AE" w:rsidTr="00CE4631">
        <w:tc>
          <w:tcPr>
            <w:tcW w:w="5529" w:type="dxa"/>
            <w:vAlign w:val="center"/>
          </w:tcPr>
          <w:p w:rsidR="0067297B" w:rsidRPr="003615AE" w:rsidRDefault="0067297B" w:rsidP="00C94E1A">
            <w:pPr>
              <w:pStyle w:val="Bezatstarpm"/>
              <w:rPr>
                <w:sz w:val="22"/>
                <w:szCs w:val="22"/>
              </w:rPr>
            </w:pPr>
            <w:r w:rsidRPr="003615AE">
              <w:rPr>
                <w:sz w:val="22"/>
                <w:szCs w:val="22"/>
              </w:rPr>
              <w:t>Pretendenta nosaukums:</w:t>
            </w:r>
          </w:p>
        </w:tc>
        <w:tc>
          <w:tcPr>
            <w:tcW w:w="4252" w:type="dxa"/>
            <w:tcBorders>
              <w:top w:val="single" w:sz="4" w:space="0" w:color="000000"/>
              <w:bottom w:val="single" w:sz="4" w:space="0" w:color="000000"/>
            </w:tcBorders>
          </w:tcPr>
          <w:p w:rsidR="0067297B" w:rsidRPr="003615AE" w:rsidRDefault="0067297B" w:rsidP="00C94E1A">
            <w:pPr>
              <w:pStyle w:val="Bezatstarpm"/>
              <w:rPr>
                <w:sz w:val="22"/>
                <w:szCs w:val="22"/>
              </w:rPr>
            </w:pPr>
          </w:p>
        </w:tc>
      </w:tr>
      <w:tr w:rsidR="0067297B" w:rsidRPr="003615AE" w:rsidTr="00CE4631">
        <w:tc>
          <w:tcPr>
            <w:tcW w:w="5529" w:type="dxa"/>
            <w:vAlign w:val="center"/>
          </w:tcPr>
          <w:p w:rsidR="0067297B" w:rsidRPr="003615AE" w:rsidRDefault="0067297B" w:rsidP="00C94E1A">
            <w:pPr>
              <w:pStyle w:val="Bezatstarpm"/>
              <w:rPr>
                <w:sz w:val="22"/>
                <w:szCs w:val="22"/>
              </w:rPr>
            </w:pPr>
            <w:r w:rsidRPr="003615AE">
              <w:rPr>
                <w:sz w:val="22"/>
                <w:szCs w:val="22"/>
              </w:rPr>
              <w:t>Datums</w:t>
            </w:r>
          </w:p>
        </w:tc>
        <w:tc>
          <w:tcPr>
            <w:tcW w:w="4252" w:type="dxa"/>
            <w:tcBorders>
              <w:top w:val="single" w:sz="4" w:space="0" w:color="000000"/>
              <w:bottom w:val="single" w:sz="4" w:space="0" w:color="000000"/>
            </w:tcBorders>
          </w:tcPr>
          <w:p w:rsidR="0067297B" w:rsidRPr="003615AE" w:rsidRDefault="0067297B" w:rsidP="00C94E1A">
            <w:pPr>
              <w:pStyle w:val="Bezatstarpm"/>
              <w:rPr>
                <w:sz w:val="22"/>
                <w:szCs w:val="22"/>
              </w:rPr>
            </w:pPr>
          </w:p>
        </w:tc>
      </w:tr>
    </w:tbl>
    <w:p w:rsidR="0067297B" w:rsidRDefault="0067297B" w:rsidP="0067297B">
      <w:pPr>
        <w:jc w:val="both"/>
        <w:rPr>
          <w:b/>
          <w:sz w:val="22"/>
          <w:szCs w:val="22"/>
        </w:rPr>
      </w:pPr>
    </w:p>
    <w:p w:rsidR="0067297B" w:rsidRDefault="0067297B" w:rsidP="0067297B">
      <w:pPr>
        <w:jc w:val="both"/>
        <w:rPr>
          <w:sz w:val="22"/>
          <w:szCs w:val="22"/>
        </w:rPr>
      </w:pPr>
      <w:r>
        <w:rPr>
          <w:b/>
          <w:sz w:val="22"/>
          <w:szCs w:val="22"/>
        </w:rPr>
        <w:br w:type="page"/>
      </w:r>
    </w:p>
    <w:p w:rsidR="00E87060" w:rsidRPr="007307A0" w:rsidRDefault="00E87060" w:rsidP="00E87060">
      <w:pPr>
        <w:autoSpaceDE w:val="0"/>
        <w:jc w:val="right"/>
        <w:rPr>
          <w:b/>
          <w:sz w:val="22"/>
          <w:szCs w:val="22"/>
        </w:rPr>
      </w:pPr>
      <w:r>
        <w:rPr>
          <w:b/>
          <w:sz w:val="22"/>
          <w:szCs w:val="22"/>
        </w:rPr>
        <w:lastRenderedPageBreak/>
        <w:t>7</w:t>
      </w:r>
      <w:r w:rsidRPr="007307A0">
        <w:rPr>
          <w:b/>
          <w:sz w:val="22"/>
          <w:szCs w:val="22"/>
        </w:rPr>
        <w:t>.pielikums</w:t>
      </w:r>
    </w:p>
    <w:p w:rsidR="00E87060" w:rsidRPr="007307A0" w:rsidRDefault="00E87060" w:rsidP="00E87060">
      <w:pPr>
        <w:autoSpaceDE w:val="0"/>
        <w:jc w:val="right"/>
        <w:rPr>
          <w:b/>
          <w:sz w:val="22"/>
          <w:szCs w:val="22"/>
        </w:rPr>
      </w:pPr>
      <w:r w:rsidRPr="007307A0">
        <w:rPr>
          <w:b/>
          <w:sz w:val="22"/>
          <w:szCs w:val="22"/>
        </w:rPr>
        <w:t xml:space="preserve">Iepirkuma </w:t>
      </w:r>
      <w:proofErr w:type="spellStart"/>
      <w:r w:rsidRPr="007307A0">
        <w:rPr>
          <w:b/>
          <w:sz w:val="22"/>
          <w:szCs w:val="22"/>
        </w:rPr>
        <w:t>Nr.RND</w:t>
      </w:r>
      <w:proofErr w:type="spellEnd"/>
      <w:r w:rsidRPr="007307A0">
        <w:rPr>
          <w:b/>
          <w:sz w:val="22"/>
          <w:szCs w:val="22"/>
        </w:rPr>
        <w:t>/2017/14 nolikumam</w:t>
      </w:r>
    </w:p>
    <w:p w:rsidR="00E87060" w:rsidRDefault="00E87060" w:rsidP="00E87060">
      <w:pPr>
        <w:spacing w:line="360" w:lineRule="auto"/>
        <w:jc w:val="center"/>
        <w:rPr>
          <w:b/>
          <w:sz w:val="22"/>
          <w:szCs w:val="22"/>
        </w:rPr>
      </w:pPr>
    </w:p>
    <w:p w:rsidR="00E87060" w:rsidRDefault="00E87060" w:rsidP="00E87060">
      <w:pPr>
        <w:spacing w:line="360" w:lineRule="auto"/>
        <w:jc w:val="center"/>
        <w:rPr>
          <w:b/>
          <w:sz w:val="22"/>
          <w:szCs w:val="22"/>
        </w:rPr>
      </w:pPr>
    </w:p>
    <w:p w:rsidR="00E87060" w:rsidRDefault="00E87060" w:rsidP="00E87060">
      <w:pPr>
        <w:spacing w:line="360" w:lineRule="auto"/>
        <w:jc w:val="center"/>
        <w:rPr>
          <w:b/>
          <w:sz w:val="22"/>
          <w:szCs w:val="22"/>
        </w:rPr>
      </w:pPr>
      <w:r w:rsidRPr="000B49DA">
        <w:rPr>
          <w:b/>
          <w:sz w:val="22"/>
          <w:szCs w:val="22"/>
        </w:rPr>
        <w:t>APLIECINĀJUMS PAR SEZONĀLU PĀRTIKAS PRODUKTU PIEGĀDI</w:t>
      </w:r>
    </w:p>
    <w:p w:rsidR="00E87060" w:rsidRPr="00983A50" w:rsidRDefault="00E87060" w:rsidP="00E87060">
      <w:pPr>
        <w:spacing w:line="360" w:lineRule="auto"/>
        <w:jc w:val="center"/>
        <w:rPr>
          <w:i/>
          <w:color w:val="FF0000"/>
          <w:sz w:val="22"/>
          <w:szCs w:val="22"/>
        </w:rPr>
      </w:pPr>
      <w:r w:rsidRPr="00224405">
        <w:rPr>
          <w:i/>
          <w:color w:val="FF0000"/>
          <w:sz w:val="22"/>
          <w:szCs w:val="22"/>
        </w:rPr>
        <w:t xml:space="preserve">(apliecinājumu iesniedz, ja pretendents startē iepirkuma daļā </w:t>
      </w:r>
      <w:r>
        <w:rPr>
          <w:i/>
          <w:color w:val="FF0000"/>
          <w:sz w:val="22"/>
          <w:szCs w:val="22"/>
        </w:rPr>
        <w:t>Nr. 4 „Dārzeņu un sakņu piegāde”)</w:t>
      </w:r>
    </w:p>
    <w:p w:rsidR="00E87060" w:rsidRDefault="00E87060" w:rsidP="00E87060">
      <w:pPr>
        <w:spacing w:line="360" w:lineRule="auto"/>
        <w:jc w:val="center"/>
        <w:rPr>
          <w:sz w:val="22"/>
          <w:szCs w:val="22"/>
        </w:rPr>
      </w:pPr>
    </w:p>
    <w:p w:rsidR="00E87060" w:rsidRDefault="00E87060" w:rsidP="00E87060">
      <w:pPr>
        <w:spacing w:line="360" w:lineRule="auto"/>
        <w:jc w:val="center"/>
        <w:rPr>
          <w:sz w:val="22"/>
          <w:szCs w:val="22"/>
        </w:rPr>
      </w:pPr>
    </w:p>
    <w:p w:rsidR="00E87060" w:rsidRDefault="00E87060" w:rsidP="00E87060">
      <w:pPr>
        <w:spacing w:line="360" w:lineRule="auto"/>
        <w:ind w:firstLine="720"/>
        <w:jc w:val="both"/>
        <w:rPr>
          <w:sz w:val="22"/>
          <w:szCs w:val="22"/>
        </w:rPr>
      </w:pPr>
      <w:r>
        <w:rPr>
          <w:sz w:val="22"/>
          <w:szCs w:val="22"/>
        </w:rPr>
        <w:t xml:space="preserve">Ar šo Pretendents apliecina, ka </w:t>
      </w:r>
      <w:r w:rsidRPr="000B49DA">
        <w:rPr>
          <w:sz w:val="22"/>
          <w:szCs w:val="22"/>
        </w:rPr>
        <w:t>augļu, ogu un</w:t>
      </w:r>
      <w:r>
        <w:rPr>
          <w:sz w:val="22"/>
          <w:szCs w:val="22"/>
        </w:rPr>
        <w:t xml:space="preserve"> dārzeņu piegādē, ja vien tas ir iespējams, izvēlēsies sezonālus produktus</w:t>
      </w:r>
      <w:r w:rsidRPr="000B49DA">
        <w:rPr>
          <w:sz w:val="22"/>
          <w:szCs w:val="22"/>
        </w:rPr>
        <w:t xml:space="preserve"> </w:t>
      </w:r>
      <w:r>
        <w:rPr>
          <w:sz w:val="22"/>
          <w:szCs w:val="22"/>
        </w:rPr>
        <w:t>(</w:t>
      </w:r>
      <w:r w:rsidRPr="000B49DA">
        <w:rPr>
          <w:sz w:val="22"/>
          <w:szCs w:val="22"/>
        </w:rPr>
        <w:t>ievēro</w:t>
      </w:r>
      <w:r>
        <w:rPr>
          <w:sz w:val="22"/>
          <w:szCs w:val="22"/>
        </w:rPr>
        <w:t xml:space="preserve">jot </w:t>
      </w:r>
      <w:r w:rsidRPr="000B49DA">
        <w:rPr>
          <w:sz w:val="22"/>
          <w:szCs w:val="22"/>
        </w:rPr>
        <w:t>Zemkopības ministrijas izstrādātos vietējo augļu, ogu un</w:t>
      </w:r>
      <w:r>
        <w:rPr>
          <w:sz w:val="22"/>
          <w:szCs w:val="22"/>
        </w:rPr>
        <w:t xml:space="preserve"> dārzeņu pieejamības kalendārus)</w:t>
      </w:r>
      <w:r w:rsidRPr="000B49DA">
        <w:rPr>
          <w:sz w:val="22"/>
          <w:szCs w:val="22"/>
        </w:rPr>
        <w:t>.</w:t>
      </w:r>
    </w:p>
    <w:p w:rsidR="00E87060" w:rsidRPr="003615AE" w:rsidRDefault="00E87060" w:rsidP="00E87060">
      <w:pPr>
        <w:ind w:right="423"/>
        <w:jc w:val="both"/>
        <w:rPr>
          <w:sz w:val="22"/>
          <w:szCs w:val="22"/>
        </w:rPr>
      </w:pPr>
    </w:p>
    <w:p w:rsidR="00E87060" w:rsidRPr="003615AE" w:rsidRDefault="00E87060" w:rsidP="00E87060">
      <w:pPr>
        <w:ind w:right="423"/>
        <w:jc w:val="both"/>
        <w:rPr>
          <w:sz w:val="22"/>
          <w:szCs w:val="22"/>
        </w:rPr>
      </w:pPr>
    </w:p>
    <w:p w:rsidR="00E87060" w:rsidRDefault="00E87060" w:rsidP="00E87060">
      <w:pPr>
        <w:spacing w:line="360" w:lineRule="auto"/>
        <w:jc w:val="center"/>
        <w:rPr>
          <w:b/>
          <w:sz w:val="22"/>
          <w:szCs w:val="22"/>
        </w:rPr>
      </w:pPr>
    </w:p>
    <w:p w:rsidR="00E87060" w:rsidRPr="003615AE" w:rsidRDefault="00E87060" w:rsidP="00E87060">
      <w:pPr>
        <w:ind w:right="423"/>
        <w:jc w:val="both"/>
        <w:rPr>
          <w:sz w:val="22"/>
          <w:szCs w:val="22"/>
        </w:rPr>
      </w:pPr>
    </w:p>
    <w:p w:rsidR="00E87060" w:rsidRPr="003615AE" w:rsidRDefault="00E87060" w:rsidP="00E87060">
      <w:pPr>
        <w:ind w:right="423"/>
        <w:jc w:val="both"/>
        <w:rPr>
          <w:sz w:val="22"/>
          <w:szCs w:val="22"/>
        </w:rPr>
      </w:pPr>
    </w:p>
    <w:p w:rsidR="00E87060" w:rsidRPr="003615AE" w:rsidRDefault="00E87060" w:rsidP="00E87060">
      <w:pPr>
        <w:ind w:right="423"/>
        <w:jc w:val="both"/>
        <w:rPr>
          <w:sz w:val="22"/>
          <w:szCs w:val="22"/>
        </w:rPr>
      </w:pPr>
    </w:p>
    <w:p w:rsidR="00E87060" w:rsidRPr="003615AE" w:rsidRDefault="00E87060" w:rsidP="00E87060">
      <w:pPr>
        <w:ind w:right="423"/>
        <w:jc w:val="both"/>
        <w:rPr>
          <w:sz w:val="22"/>
          <w:szCs w:val="22"/>
        </w:rPr>
      </w:pPr>
    </w:p>
    <w:tbl>
      <w:tblPr>
        <w:tblW w:w="9781" w:type="dxa"/>
        <w:tblLayout w:type="fixed"/>
        <w:tblLook w:val="0000" w:firstRow="0" w:lastRow="0" w:firstColumn="0" w:lastColumn="0" w:noHBand="0" w:noVBand="0"/>
      </w:tblPr>
      <w:tblGrid>
        <w:gridCol w:w="5529"/>
        <w:gridCol w:w="4252"/>
      </w:tblGrid>
      <w:tr w:rsidR="00E87060" w:rsidRPr="003615AE" w:rsidTr="00CE4631">
        <w:tc>
          <w:tcPr>
            <w:tcW w:w="5529" w:type="dxa"/>
            <w:vAlign w:val="center"/>
          </w:tcPr>
          <w:p w:rsidR="00E87060" w:rsidRPr="003615AE" w:rsidRDefault="00E87060" w:rsidP="00C94E1A">
            <w:pPr>
              <w:pStyle w:val="Bezatstarpm"/>
              <w:rPr>
                <w:sz w:val="22"/>
                <w:szCs w:val="22"/>
              </w:rPr>
            </w:pPr>
            <w:r w:rsidRPr="003615AE">
              <w:rPr>
                <w:sz w:val="22"/>
                <w:szCs w:val="22"/>
              </w:rPr>
              <w:t>Amatpersonas vai pilnvarotās personas paraksts:</w:t>
            </w:r>
          </w:p>
        </w:tc>
        <w:tc>
          <w:tcPr>
            <w:tcW w:w="4252" w:type="dxa"/>
            <w:tcBorders>
              <w:bottom w:val="single" w:sz="4" w:space="0" w:color="000000"/>
            </w:tcBorders>
          </w:tcPr>
          <w:p w:rsidR="00E87060" w:rsidRPr="003615AE" w:rsidRDefault="00E87060" w:rsidP="00C94E1A">
            <w:pPr>
              <w:pStyle w:val="Bezatstarpm"/>
              <w:rPr>
                <w:sz w:val="22"/>
                <w:szCs w:val="22"/>
              </w:rPr>
            </w:pPr>
          </w:p>
        </w:tc>
      </w:tr>
      <w:tr w:rsidR="00E87060" w:rsidRPr="003615AE" w:rsidTr="00CE4631">
        <w:tc>
          <w:tcPr>
            <w:tcW w:w="5529" w:type="dxa"/>
            <w:vAlign w:val="center"/>
          </w:tcPr>
          <w:p w:rsidR="00E87060" w:rsidRPr="003615AE" w:rsidRDefault="00E87060" w:rsidP="00C94E1A">
            <w:pPr>
              <w:pStyle w:val="Bezatstarpm"/>
              <w:rPr>
                <w:sz w:val="22"/>
                <w:szCs w:val="22"/>
              </w:rPr>
            </w:pPr>
            <w:r w:rsidRPr="003615AE">
              <w:rPr>
                <w:sz w:val="22"/>
                <w:szCs w:val="22"/>
              </w:rPr>
              <w:t>Parakstītāja vārds, uzvārds un amats:</w:t>
            </w:r>
          </w:p>
        </w:tc>
        <w:tc>
          <w:tcPr>
            <w:tcW w:w="4252" w:type="dxa"/>
            <w:tcBorders>
              <w:bottom w:val="single" w:sz="4" w:space="0" w:color="000000"/>
            </w:tcBorders>
          </w:tcPr>
          <w:p w:rsidR="00E87060" w:rsidRPr="003615AE" w:rsidRDefault="00E87060" w:rsidP="00C94E1A">
            <w:pPr>
              <w:pStyle w:val="Bezatstarpm"/>
              <w:rPr>
                <w:sz w:val="22"/>
                <w:szCs w:val="22"/>
              </w:rPr>
            </w:pPr>
          </w:p>
        </w:tc>
      </w:tr>
      <w:tr w:rsidR="00E87060" w:rsidRPr="003615AE" w:rsidTr="00CE4631">
        <w:tc>
          <w:tcPr>
            <w:tcW w:w="5529" w:type="dxa"/>
            <w:vAlign w:val="center"/>
          </w:tcPr>
          <w:p w:rsidR="00E87060" w:rsidRPr="003615AE" w:rsidRDefault="00E87060" w:rsidP="00C94E1A">
            <w:pPr>
              <w:pStyle w:val="Bezatstarpm"/>
              <w:rPr>
                <w:sz w:val="22"/>
                <w:szCs w:val="22"/>
              </w:rPr>
            </w:pPr>
            <w:r w:rsidRPr="003615AE">
              <w:rPr>
                <w:sz w:val="22"/>
                <w:szCs w:val="22"/>
              </w:rPr>
              <w:t>Pretendenta nosaukums:</w:t>
            </w:r>
          </w:p>
        </w:tc>
        <w:tc>
          <w:tcPr>
            <w:tcW w:w="4252" w:type="dxa"/>
            <w:tcBorders>
              <w:top w:val="single" w:sz="4" w:space="0" w:color="000000"/>
              <w:bottom w:val="single" w:sz="4" w:space="0" w:color="000000"/>
            </w:tcBorders>
          </w:tcPr>
          <w:p w:rsidR="00E87060" w:rsidRPr="003615AE" w:rsidRDefault="00E87060" w:rsidP="00C94E1A">
            <w:pPr>
              <w:pStyle w:val="Bezatstarpm"/>
              <w:rPr>
                <w:sz w:val="22"/>
                <w:szCs w:val="22"/>
              </w:rPr>
            </w:pPr>
          </w:p>
        </w:tc>
      </w:tr>
      <w:tr w:rsidR="00E87060" w:rsidRPr="003615AE" w:rsidTr="00CE4631">
        <w:tc>
          <w:tcPr>
            <w:tcW w:w="5529" w:type="dxa"/>
            <w:vAlign w:val="center"/>
          </w:tcPr>
          <w:p w:rsidR="00E87060" w:rsidRPr="003615AE" w:rsidRDefault="00E87060" w:rsidP="00C94E1A">
            <w:pPr>
              <w:pStyle w:val="Bezatstarpm"/>
              <w:rPr>
                <w:sz w:val="22"/>
                <w:szCs w:val="22"/>
              </w:rPr>
            </w:pPr>
            <w:r w:rsidRPr="003615AE">
              <w:rPr>
                <w:sz w:val="22"/>
                <w:szCs w:val="22"/>
              </w:rPr>
              <w:t>Datums</w:t>
            </w:r>
          </w:p>
        </w:tc>
        <w:tc>
          <w:tcPr>
            <w:tcW w:w="4252" w:type="dxa"/>
            <w:tcBorders>
              <w:top w:val="single" w:sz="4" w:space="0" w:color="000000"/>
              <w:bottom w:val="single" w:sz="4" w:space="0" w:color="000000"/>
            </w:tcBorders>
          </w:tcPr>
          <w:p w:rsidR="00E87060" w:rsidRPr="003615AE" w:rsidRDefault="00E87060" w:rsidP="00C94E1A">
            <w:pPr>
              <w:pStyle w:val="Bezatstarpm"/>
              <w:rPr>
                <w:sz w:val="22"/>
                <w:szCs w:val="22"/>
              </w:rPr>
            </w:pPr>
          </w:p>
        </w:tc>
      </w:tr>
    </w:tbl>
    <w:p w:rsidR="00E87060" w:rsidRDefault="00E87060" w:rsidP="00E87060">
      <w:pPr>
        <w:jc w:val="both"/>
        <w:rPr>
          <w:b/>
          <w:sz w:val="22"/>
          <w:szCs w:val="22"/>
        </w:rPr>
      </w:pPr>
    </w:p>
    <w:p w:rsidR="00E87060" w:rsidRPr="00134530" w:rsidRDefault="00E87060" w:rsidP="00E87060">
      <w:pPr>
        <w:jc w:val="both"/>
        <w:rPr>
          <w:sz w:val="22"/>
          <w:szCs w:val="22"/>
        </w:rPr>
      </w:pPr>
    </w:p>
    <w:p w:rsidR="00D93789" w:rsidRDefault="00D93789" w:rsidP="007307A0">
      <w:pPr>
        <w:jc w:val="right"/>
      </w:pPr>
    </w:p>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Default="00D93789" w:rsidP="00D93789"/>
    <w:p w:rsidR="00D93789" w:rsidRPr="00D93789" w:rsidRDefault="00D93789" w:rsidP="00D93789"/>
    <w:p w:rsidR="00D93789" w:rsidRPr="00D93789" w:rsidRDefault="00D93789" w:rsidP="00D93789"/>
    <w:p w:rsidR="00D93789" w:rsidRPr="00D93789" w:rsidRDefault="00D93789" w:rsidP="00D93789"/>
    <w:p w:rsidR="00D93789" w:rsidRDefault="00D93789" w:rsidP="00D93789"/>
    <w:p w:rsidR="007307A0" w:rsidRPr="00D93789" w:rsidRDefault="007307A0" w:rsidP="00D93789">
      <w:pPr>
        <w:jc w:val="center"/>
      </w:pPr>
    </w:p>
    <w:sectPr w:rsidR="007307A0" w:rsidRPr="00D93789" w:rsidSect="009F3B87">
      <w:footerReference w:type="default" r:id="rId14"/>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CC3" w:rsidRDefault="002C7CC3">
      <w:r>
        <w:separator/>
      </w:r>
    </w:p>
  </w:endnote>
  <w:endnote w:type="continuationSeparator" w:id="0">
    <w:p w:rsidR="002C7CC3" w:rsidRDefault="002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B01" w:rsidRPr="003D03A7" w:rsidRDefault="00813B01">
    <w:pPr>
      <w:pStyle w:val="Kjene"/>
      <w:jc w:val="right"/>
      <w:rPr>
        <w:sz w:val="20"/>
      </w:rPr>
    </w:pPr>
    <w:r w:rsidRPr="003D03A7">
      <w:rPr>
        <w:sz w:val="20"/>
      </w:rPr>
      <w:fldChar w:fldCharType="begin"/>
    </w:r>
    <w:r w:rsidRPr="003D03A7">
      <w:rPr>
        <w:sz w:val="20"/>
      </w:rPr>
      <w:instrText>PAGE   \* MERGEFORMAT</w:instrText>
    </w:r>
    <w:r w:rsidRPr="003D03A7">
      <w:rPr>
        <w:sz w:val="20"/>
      </w:rPr>
      <w:fldChar w:fldCharType="separate"/>
    </w:r>
    <w:r w:rsidR="00481290">
      <w:rPr>
        <w:noProof/>
        <w:sz w:val="20"/>
      </w:rPr>
      <w:t>17</w:t>
    </w:r>
    <w:r w:rsidRPr="003D03A7">
      <w:rPr>
        <w:sz w:val="20"/>
      </w:rPr>
      <w:fldChar w:fldCharType="end"/>
    </w:r>
  </w:p>
  <w:p w:rsidR="00813B01" w:rsidRDefault="00813B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5C" w:rsidRPr="00CC3BE6" w:rsidRDefault="00FB125C" w:rsidP="00CC3BE6">
    <w:pPr>
      <w:pStyle w:val="Kjene"/>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F0" w:rsidRPr="00CC3BE6" w:rsidRDefault="00CC3BE6" w:rsidP="00CC3BE6">
    <w:pPr>
      <w:tabs>
        <w:tab w:val="center" w:pos="4320"/>
        <w:tab w:val="right" w:pos="8640"/>
      </w:tabs>
      <w:spacing w:after="709"/>
      <w:jc w:val="right"/>
      <w:rPr>
        <w:sz w:val="16"/>
        <w:szCs w:val="16"/>
      </w:rPr>
    </w:pPr>
    <w:r w:rsidRPr="00CC3BE6">
      <w:rPr>
        <w:sz w:val="16"/>
        <w:szCs w:val="16"/>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CC3" w:rsidRDefault="002C7CC3">
      <w:r>
        <w:separator/>
      </w:r>
    </w:p>
  </w:footnote>
  <w:footnote w:type="continuationSeparator" w:id="0">
    <w:p w:rsidR="002C7CC3" w:rsidRDefault="002C7CC3">
      <w:r>
        <w:continuationSeparator/>
      </w:r>
    </w:p>
  </w:footnote>
  <w:footnote w:id="1">
    <w:p w:rsidR="00544764" w:rsidRPr="00544764" w:rsidRDefault="00544764" w:rsidP="00544764">
      <w:pPr>
        <w:pStyle w:val="Pamatteksts"/>
        <w:tabs>
          <w:tab w:val="left" w:pos="142"/>
          <w:tab w:val="left" w:pos="567"/>
          <w:tab w:val="left" w:pos="851"/>
        </w:tabs>
        <w:ind w:left="142" w:hanging="142"/>
        <w:jc w:val="both"/>
      </w:pPr>
      <w:r>
        <w:rPr>
          <w:rStyle w:val="Vresatsauce"/>
        </w:rPr>
        <w:footnoteRef/>
      </w:r>
      <w:r>
        <w:t xml:space="preserve"> </w:t>
      </w:r>
      <w:r w:rsidRPr="00544764">
        <w:t xml:space="preserve">Eiropas vienotais iepirkuma procedūras dokuments (ESPD) (vietnē </w:t>
      </w:r>
      <w:hyperlink r:id="rId1" w:history="1">
        <w:r w:rsidRPr="00544764">
          <w:rPr>
            <w:color w:val="0000FF"/>
            <w:u w:val="single"/>
          </w:rPr>
          <w:t>https://ec.europa.eu/growth/tools-databases/espd/filter?lang=lv</w:t>
        </w:r>
      </w:hyperlink>
      <w:r w:rsidRPr="00544764">
        <w:t>)</w:t>
      </w:r>
    </w:p>
    <w:p w:rsidR="00544764" w:rsidRDefault="00544764">
      <w:pPr>
        <w:pStyle w:val="Vresteksts"/>
      </w:pPr>
    </w:p>
  </w:footnote>
  <w:footnote w:id="2">
    <w:p w:rsidR="00F318F0" w:rsidRDefault="00F318F0">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3">
    <w:p w:rsidR="00B82289" w:rsidRPr="0015082C" w:rsidRDefault="00B82289" w:rsidP="00B82289">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27B70"/>
    <w:multiLevelType w:val="hybridMultilevel"/>
    <w:tmpl w:val="9C76F218"/>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0A793A"/>
    <w:multiLevelType w:val="multilevel"/>
    <w:tmpl w:val="D9202D9C"/>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9CE654E"/>
    <w:multiLevelType w:val="multilevel"/>
    <w:tmpl w:val="D3202E16"/>
    <w:lvl w:ilvl="0">
      <w:start w:val="1"/>
      <w:numFmt w:val="decimal"/>
      <w:lvlText w:val="%1."/>
      <w:lvlJc w:val="left"/>
      <w:pPr>
        <w:ind w:left="480" w:firstLine="0"/>
      </w:pPr>
    </w:lvl>
    <w:lvl w:ilvl="1">
      <w:start w:val="8"/>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5">
    <w:nsid w:val="0A8F4092"/>
    <w:multiLevelType w:val="hybridMultilevel"/>
    <w:tmpl w:val="FB8CD53A"/>
    <w:lvl w:ilvl="0" w:tplc="9EB8A9D2">
      <w:start w:val="1"/>
      <w:numFmt w:val="lowerLetter"/>
      <w:lvlText w:val="%1)"/>
      <w:lvlJc w:val="left"/>
      <w:pPr>
        <w:ind w:left="492" w:hanging="360"/>
      </w:pPr>
      <w:rPr>
        <w:rFonts w:hint="default"/>
        <w:b/>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6">
    <w:nsid w:val="0BF852CE"/>
    <w:multiLevelType w:val="multilevel"/>
    <w:tmpl w:val="2BDC03E6"/>
    <w:lvl w:ilvl="0">
      <w:start w:val="3"/>
      <w:numFmt w:val="decimal"/>
      <w:lvlText w:val="%1."/>
      <w:lvlJc w:val="left"/>
      <w:pPr>
        <w:ind w:left="645" w:hanging="645"/>
      </w:pPr>
      <w:rPr>
        <w:rFonts w:hint="default"/>
      </w:rPr>
    </w:lvl>
    <w:lvl w:ilvl="1">
      <w:start w:val="10"/>
      <w:numFmt w:val="decimal"/>
      <w:lvlText w:val="%1.%2."/>
      <w:lvlJc w:val="left"/>
      <w:pPr>
        <w:ind w:left="1742" w:hanging="645"/>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7">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1F52AB8"/>
    <w:multiLevelType w:val="hybridMultilevel"/>
    <w:tmpl w:val="D2F212E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023A72"/>
    <w:multiLevelType w:val="multilevel"/>
    <w:tmpl w:val="E3720E96"/>
    <w:lvl w:ilvl="0">
      <w:start w:val="1"/>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257255"/>
    <w:multiLevelType w:val="multilevel"/>
    <w:tmpl w:val="37226914"/>
    <w:lvl w:ilvl="0">
      <w:start w:val="1"/>
      <w:numFmt w:val="decimal"/>
      <w:lvlText w:val="%1."/>
      <w:lvlJc w:val="left"/>
      <w:pPr>
        <w:ind w:left="360" w:hanging="360"/>
      </w:pPr>
      <w:rPr>
        <w:rFonts w:hint="default"/>
        <w:b/>
        <w:bCs/>
        <w:i w:val="0"/>
        <w:sz w:val="24"/>
        <w:szCs w:val="24"/>
        <w:u w:val="none"/>
      </w:rPr>
    </w:lvl>
    <w:lvl w:ilvl="1">
      <w:start w:val="6"/>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2">
    <w:nsid w:val="1A5603EA"/>
    <w:multiLevelType w:val="multilevel"/>
    <w:tmpl w:val="DB52781C"/>
    <w:lvl w:ilvl="0">
      <w:start w:val="1"/>
      <w:numFmt w:val="decimal"/>
      <w:pStyle w:val="Virsraksts11"/>
      <w:lvlText w:val="%1."/>
      <w:lvlJc w:val="left"/>
      <w:pPr>
        <w:ind w:left="360" w:firstLine="0"/>
      </w:pPr>
      <w:rPr>
        <w:rFonts w:ascii="Times New Roman" w:eastAsia="Times New Roman" w:hAnsi="Times New Roman" w:cs="Times New Roman"/>
        <w:b/>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13">
    <w:nsid w:val="1BEC5D8D"/>
    <w:multiLevelType w:val="hybridMultilevel"/>
    <w:tmpl w:val="A404D6B4"/>
    <w:lvl w:ilvl="0" w:tplc="63B8E5A6">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683FC8"/>
    <w:multiLevelType w:val="hybridMultilevel"/>
    <w:tmpl w:val="350C810E"/>
    <w:lvl w:ilvl="0" w:tplc="0426000F">
      <w:start w:val="1"/>
      <w:numFmt w:val="decimal"/>
      <w:lvlText w:val="%1."/>
      <w:lvlJc w:val="left"/>
      <w:pPr>
        <w:ind w:left="867" w:hanging="360"/>
      </w:pPr>
    </w:lvl>
    <w:lvl w:ilvl="1" w:tplc="04260019" w:tentative="1">
      <w:start w:val="1"/>
      <w:numFmt w:val="lowerLetter"/>
      <w:lvlText w:val="%2."/>
      <w:lvlJc w:val="left"/>
      <w:pPr>
        <w:ind w:left="1587" w:hanging="360"/>
      </w:pPr>
    </w:lvl>
    <w:lvl w:ilvl="2" w:tplc="0426001B" w:tentative="1">
      <w:start w:val="1"/>
      <w:numFmt w:val="lowerRoman"/>
      <w:lvlText w:val="%3."/>
      <w:lvlJc w:val="right"/>
      <w:pPr>
        <w:ind w:left="2307" w:hanging="180"/>
      </w:pPr>
    </w:lvl>
    <w:lvl w:ilvl="3" w:tplc="0426000F" w:tentative="1">
      <w:start w:val="1"/>
      <w:numFmt w:val="decimal"/>
      <w:lvlText w:val="%4."/>
      <w:lvlJc w:val="left"/>
      <w:pPr>
        <w:ind w:left="3027" w:hanging="360"/>
      </w:pPr>
    </w:lvl>
    <w:lvl w:ilvl="4" w:tplc="04260019" w:tentative="1">
      <w:start w:val="1"/>
      <w:numFmt w:val="lowerLetter"/>
      <w:lvlText w:val="%5."/>
      <w:lvlJc w:val="left"/>
      <w:pPr>
        <w:ind w:left="3747" w:hanging="360"/>
      </w:pPr>
    </w:lvl>
    <w:lvl w:ilvl="5" w:tplc="0426001B" w:tentative="1">
      <w:start w:val="1"/>
      <w:numFmt w:val="lowerRoman"/>
      <w:lvlText w:val="%6."/>
      <w:lvlJc w:val="right"/>
      <w:pPr>
        <w:ind w:left="4467" w:hanging="180"/>
      </w:pPr>
    </w:lvl>
    <w:lvl w:ilvl="6" w:tplc="0426000F" w:tentative="1">
      <w:start w:val="1"/>
      <w:numFmt w:val="decimal"/>
      <w:lvlText w:val="%7."/>
      <w:lvlJc w:val="left"/>
      <w:pPr>
        <w:ind w:left="5187" w:hanging="360"/>
      </w:pPr>
    </w:lvl>
    <w:lvl w:ilvl="7" w:tplc="04260019" w:tentative="1">
      <w:start w:val="1"/>
      <w:numFmt w:val="lowerLetter"/>
      <w:lvlText w:val="%8."/>
      <w:lvlJc w:val="left"/>
      <w:pPr>
        <w:ind w:left="5907" w:hanging="360"/>
      </w:pPr>
    </w:lvl>
    <w:lvl w:ilvl="8" w:tplc="0426001B" w:tentative="1">
      <w:start w:val="1"/>
      <w:numFmt w:val="lowerRoman"/>
      <w:lvlText w:val="%9."/>
      <w:lvlJc w:val="right"/>
      <w:pPr>
        <w:ind w:left="6627" w:hanging="180"/>
      </w:pPr>
    </w:lvl>
  </w:abstractNum>
  <w:abstractNum w:abstractNumId="15">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6">
    <w:nsid w:val="228862A6"/>
    <w:multiLevelType w:val="multilevel"/>
    <w:tmpl w:val="1FA6A652"/>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27A46FB5"/>
    <w:multiLevelType w:val="multilevel"/>
    <w:tmpl w:val="2BDC03E6"/>
    <w:lvl w:ilvl="0">
      <w:start w:val="3"/>
      <w:numFmt w:val="decimal"/>
      <w:lvlText w:val="%1."/>
      <w:lvlJc w:val="left"/>
      <w:pPr>
        <w:ind w:left="645" w:hanging="645"/>
      </w:pPr>
      <w:rPr>
        <w:rFonts w:hint="default"/>
      </w:rPr>
    </w:lvl>
    <w:lvl w:ilvl="1">
      <w:start w:val="10"/>
      <w:numFmt w:val="decimal"/>
      <w:lvlText w:val="%1.%2."/>
      <w:lvlJc w:val="left"/>
      <w:pPr>
        <w:ind w:left="1742" w:hanging="645"/>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18">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F8134D7"/>
    <w:multiLevelType w:val="multilevel"/>
    <w:tmpl w:val="59E65E60"/>
    <w:lvl w:ilvl="0">
      <w:start w:val="1"/>
      <w:numFmt w:val="decimal"/>
      <w:lvlText w:val="%1."/>
      <w:lvlJc w:val="left"/>
      <w:pPr>
        <w:ind w:left="360" w:firstLine="0"/>
      </w:pPr>
      <w:rPr>
        <w:color w:val="auto"/>
      </w:rPr>
    </w:lvl>
    <w:lvl w:ilvl="1">
      <w:start w:val="1"/>
      <w:numFmt w:val="decimal"/>
      <w:lvlText w:val="%1.%2."/>
      <w:lvlJc w:val="left"/>
      <w:pPr>
        <w:ind w:left="360" w:firstLine="0"/>
      </w:pPr>
      <w:rPr>
        <w:b/>
        <w:color w:val="auto"/>
        <w:sz w:val="22"/>
        <w:szCs w:val="22"/>
      </w:rPr>
    </w:lvl>
    <w:lvl w:ilvl="2">
      <w:start w:val="1"/>
      <w:numFmt w:val="decimal"/>
      <w:lvlText w:val="%1.%2.%3."/>
      <w:lvlJc w:val="left"/>
      <w:pPr>
        <w:ind w:left="720" w:firstLine="0"/>
      </w:pPr>
      <w:rPr>
        <w:b w:val="0"/>
        <w:i w:val="0"/>
        <w:color w:val="000000"/>
        <w:sz w:val="22"/>
        <w:szCs w:val="22"/>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1">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369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22">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3">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24">
    <w:nsid w:val="3CEC5988"/>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27">
    <w:nsid w:val="42283A31"/>
    <w:multiLevelType w:val="hybridMultilevel"/>
    <w:tmpl w:val="19FE7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29">
    <w:nsid w:val="429D4937"/>
    <w:multiLevelType w:val="multilevel"/>
    <w:tmpl w:val="074404C6"/>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7734962"/>
    <w:multiLevelType w:val="hybridMultilevel"/>
    <w:tmpl w:val="527E31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52721EC7"/>
    <w:multiLevelType w:val="multilevel"/>
    <w:tmpl w:val="55C4A63C"/>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3">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6733737"/>
    <w:multiLevelType w:val="multilevel"/>
    <w:tmpl w:val="2BDC03E6"/>
    <w:lvl w:ilvl="0">
      <w:start w:val="3"/>
      <w:numFmt w:val="decimal"/>
      <w:lvlText w:val="%1."/>
      <w:lvlJc w:val="left"/>
      <w:pPr>
        <w:ind w:left="645" w:hanging="645"/>
      </w:pPr>
      <w:rPr>
        <w:rFonts w:hint="default"/>
      </w:rPr>
    </w:lvl>
    <w:lvl w:ilvl="1">
      <w:start w:val="10"/>
      <w:numFmt w:val="decimal"/>
      <w:lvlText w:val="%1.%2."/>
      <w:lvlJc w:val="left"/>
      <w:pPr>
        <w:ind w:left="1742" w:hanging="645"/>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35">
    <w:nsid w:val="586C6D2F"/>
    <w:multiLevelType w:val="hybridMultilevel"/>
    <w:tmpl w:val="99FCFCFE"/>
    <w:lvl w:ilvl="0" w:tplc="84866FF6">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5C2F34FA"/>
    <w:multiLevelType w:val="multilevel"/>
    <w:tmpl w:val="2BDC03E6"/>
    <w:lvl w:ilvl="0">
      <w:start w:val="3"/>
      <w:numFmt w:val="decimal"/>
      <w:lvlText w:val="%1."/>
      <w:lvlJc w:val="left"/>
      <w:pPr>
        <w:ind w:left="645" w:hanging="645"/>
      </w:pPr>
      <w:rPr>
        <w:rFonts w:hint="default"/>
      </w:rPr>
    </w:lvl>
    <w:lvl w:ilvl="1">
      <w:start w:val="10"/>
      <w:numFmt w:val="decimal"/>
      <w:lvlText w:val="%1.%2."/>
      <w:lvlJc w:val="left"/>
      <w:pPr>
        <w:ind w:left="1742" w:hanging="645"/>
      </w:pPr>
      <w:rPr>
        <w:rFonts w:hint="default"/>
      </w:rPr>
    </w:lvl>
    <w:lvl w:ilvl="2">
      <w:start w:val="1"/>
      <w:numFmt w:val="decimal"/>
      <w:lvlText w:val="%1.%2.%3."/>
      <w:lvlJc w:val="left"/>
      <w:pPr>
        <w:ind w:left="2914" w:hanging="720"/>
      </w:pPr>
      <w:rPr>
        <w:rFonts w:hint="default"/>
      </w:rPr>
    </w:lvl>
    <w:lvl w:ilvl="3">
      <w:start w:val="1"/>
      <w:numFmt w:val="decimal"/>
      <w:lvlText w:val="%1.%2.%3.%4."/>
      <w:lvlJc w:val="left"/>
      <w:pPr>
        <w:ind w:left="4011" w:hanging="720"/>
      </w:pPr>
      <w:rPr>
        <w:rFonts w:hint="default"/>
      </w:rPr>
    </w:lvl>
    <w:lvl w:ilvl="4">
      <w:start w:val="1"/>
      <w:numFmt w:val="decimal"/>
      <w:lvlText w:val="%1.%2.%3.%4.%5."/>
      <w:lvlJc w:val="left"/>
      <w:pPr>
        <w:ind w:left="5468" w:hanging="1080"/>
      </w:pPr>
      <w:rPr>
        <w:rFonts w:hint="default"/>
      </w:rPr>
    </w:lvl>
    <w:lvl w:ilvl="5">
      <w:start w:val="1"/>
      <w:numFmt w:val="decimal"/>
      <w:lvlText w:val="%1.%2.%3.%4.%5.%6."/>
      <w:lvlJc w:val="left"/>
      <w:pPr>
        <w:ind w:left="6565" w:hanging="1080"/>
      </w:pPr>
      <w:rPr>
        <w:rFonts w:hint="default"/>
      </w:rPr>
    </w:lvl>
    <w:lvl w:ilvl="6">
      <w:start w:val="1"/>
      <w:numFmt w:val="decimal"/>
      <w:lvlText w:val="%1.%2.%3.%4.%5.%6.%7."/>
      <w:lvlJc w:val="left"/>
      <w:pPr>
        <w:ind w:left="8022" w:hanging="1440"/>
      </w:pPr>
      <w:rPr>
        <w:rFonts w:hint="default"/>
      </w:rPr>
    </w:lvl>
    <w:lvl w:ilvl="7">
      <w:start w:val="1"/>
      <w:numFmt w:val="decimal"/>
      <w:lvlText w:val="%1.%2.%3.%4.%5.%6.%7.%8."/>
      <w:lvlJc w:val="left"/>
      <w:pPr>
        <w:ind w:left="9119" w:hanging="1440"/>
      </w:pPr>
      <w:rPr>
        <w:rFonts w:hint="default"/>
      </w:rPr>
    </w:lvl>
    <w:lvl w:ilvl="8">
      <w:start w:val="1"/>
      <w:numFmt w:val="decimal"/>
      <w:lvlText w:val="%1.%2.%3.%4.%5.%6.%7.%8.%9."/>
      <w:lvlJc w:val="left"/>
      <w:pPr>
        <w:ind w:left="10576" w:hanging="1800"/>
      </w:pPr>
      <w:rPr>
        <w:rFonts w:hint="default"/>
      </w:rPr>
    </w:lvl>
  </w:abstractNum>
  <w:abstractNum w:abstractNumId="37">
    <w:nsid w:val="666914EF"/>
    <w:multiLevelType w:val="multilevel"/>
    <w:tmpl w:val="A058F128"/>
    <w:lvl w:ilvl="0">
      <w:start w:val="3"/>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712691A"/>
    <w:multiLevelType w:val="hybridMultilevel"/>
    <w:tmpl w:val="00D425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7E72E86"/>
    <w:multiLevelType w:val="multilevel"/>
    <w:tmpl w:val="A6E4F8BA"/>
    <w:lvl w:ilvl="0">
      <w:start w:val="1"/>
      <w:numFmt w:val="decimal"/>
      <w:lvlText w:val="%1."/>
      <w:lvlJc w:val="left"/>
      <w:pPr>
        <w:ind w:left="720" w:hanging="360"/>
      </w:pPr>
      <w:rPr>
        <w:rFonts w:hint="default"/>
      </w:rPr>
    </w:lvl>
    <w:lvl w:ilvl="1">
      <w:start w:val="4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F831DEC"/>
    <w:multiLevelType w:val="hybridMultilevel"/>
    <w:tmpl w:val="C9126D00"/>
    <w:lvl w:ilvl="0" w:tplc="816C99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23"/>
  </w:num>
  <w:num w:numId="2">
    <w:abstractNumId w:val="39"/>
  </w:num>
  <w:num w:numId="3">
    <w:abstractNumId w:val="12"/>
  </w:num>
  <w:num w:numId="4">
    <w:abstractNumId w:val="26"/>
  </w:num>
  <w:num w:numId="5">
    <w:abstractNumId w:val="19"/>
  </w:num>
  <w:num w:numId="6">
    <w:abstractNumId w:val="4"/>
  </w:num>
  <w:num w:numId="7">
    <w:abstractNumId w:val="28"/>
  </w:num>
  <w:num w:numId="8">
    <w:abstractNumId w:val="20"/>
  </w:num>
  <w:num w:numId="9">
    <w:abstractNumId w:val="15"/>
  </w:num>
  <w:num w:numId="10">
    <w:abstractNumId w:val="25"/>
  </w:num>
  <w:num w:numId="11">
    <w:abstractNumId w:val="22"/>
  </w:num>
  <w:num w:numId="12">
    <w:abstractNumId w:val="11"/>
  </w:num>
  <w:num w:numId="13">
    <w:abstractNumId w:val="9"/>
  </w:num>
  <w:num w:numId="14">
    <w:abstractNumId w:val="41"/>
  </w:num>
  <w:num w:numId="15">
    <w:abstractNumId w:val="29"/>
  </w:num>
  <w:num w:numId="16">
    <w:abstractNumId w:val="33"/>
  </w:num>
  <w:num w:numId="17">
    <w:abstractNumId w:val="2"/>
  </w:num>
  <w:num w:numId="18">
    <w:abstractNumId w:val="21"/>
  </w:num>
  <w:num w:numId="19">
    <w:abstractNumId w:val="13"/>
  </w:num>
  <w:num w:numId="20">
    <w:abstractNumId w:val="31"/>
  </w:num>
  <w:num w:numId="21">
    <w:abstractNumId w:val="3"/>
  </w:num>
  <w:num w:numId="22">
    <w:abstractNumId w:val="7"/>
  </w:num>
  <w:num w:numId="23">
    <w:abstractNumId w:val="40"/>
  </w:num>
  <w:num w:numId="24">
    <w:abstractNumId w:val="24"/>
  </w:num>
  <w:num w:numId="25">
    <w:abstractNumId w:val="37"/>
  </w:num>
  <w:num w:numId="26">
    <w:abstractNumId w:val="16"/>
  </w:num>
  <w:num w:numId="27">
    <w:abstractNumId w:val="10"/>
  </w:num>
  <w:num w:numId="28">
    <w:abstractNumId w:val="35"/>
  </w:num>
  <w:num w:numId="29">
    <w:abstractNumId w:val="32"/>
  </w:num>
  <w:num w:numId="30">
    <w:abstractNumId w:val="30"/>
  </w:num>
  <w:num w:numId="31">
    <w:abstractNumId w:val="38"/>
  </w:num>
  <w:num w:numId="32">
    <w:abstractNumId w:val="5"/>
  </w:num>
  <w:num w:numId="33">
    <w:abstractNumId w:val="18"/>
  </w:num>
  <w:num w:numId="34">
    <w:abstractNumId w:val="1"/>
  </w:num>
  <w:num w:numId="35">
    <w:abstractNumId w:val="8"/>
  </w:num>
  <w:num w:numId="36">
    <w:abstractNumId w:val="0"/>
  </w:num>
  <w:num w:numId="37">
    <w:abstractNumId w:val="42"/>
  </w:num>
  <w:num w:numId="38">
    <w:abstractNumId w:val="27"/>
  </w:num>
  <w:num w:numId="39">
    <w:abstractNumId w:val="36"/>
  </w:num>
  <w:num w:numId="40">
    <w:abstractNumId w:val="34"/>
  </w:num>
  <w:num w:numId="41">
    <w:abstractNumId w:val="6"/>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D0"/>
    <w:rsid w:val="00003ADF"/>
    <w:rsid w:val="00004827"/>
    <w:rsid w:val="00007EAB"/>
    <w:rsid w:val="000152CA"/>
    <w:rsid w:val="0001769D"/>
    <w:rsid w:val="000252B7"/>
    <w:rsid w:val="000252E1"/>
    <w:rsid w:val="00030F78"/>
    <w:rsid w:val="00032AF4"/>
    <w:rsid w:val="000334D9"/>
    <w:rsid w:val="00036823"/>
    <w:rsid w:val="000368D9"/>
    <w:rsid w:val="00036BB5"/>
    <w:rsid w:val="0004575B"/>
    <w:rsid w:val="00047A5F"/>
    <w:rsid w:val="0005032E"/>
    <w:rsid w:val="00051292"/>
    <w:rsid w:val="000525F3"/>
    <w:rsid w:val="00052BE5"/>
    <w:rsid w:val="00053EF6"/>
    <w:rsid w:val="000545DC"/>
    <w:rsid w:val="00054BB0"/>
    <w:rsid w:val="00055A65"/>
    <w:rsid w:val="00055B82"/>
    <w:rsid w:val="0005734E"/>
    <w:rsid w:val="00061BB1"/>
    <w:rsid w:val="000652D0"/>
    <w:rsid w:val="00067E99"/>
    <w:rsid w:val="00070708"/>
    <w:rsid w:val="00074755"/>
    <w:rsid w:val="00075265"/>
    <w:rsid w:val="00081E3B"/>
    <w:rsid w:val="000837D4"/>
    <w:rsid w:val="00090B91"/>
    <w:rsid w:val="00092BBF"/>
    <w:rsid w:val="0009435B"/>
    <w:rsid w:val="00097971"/>
    <w:rsid w:val="000A33D0"/>
    <w:rsid w:val="000A40A1"/>
    <w:rsid w:val="000A518D"/>
    <w:rsid w:val="000A6692"/>
    <w:rsid w:val="000A6D54"/>
    <w:rsid w:val="000B0F2B"/>
    <w:rsid w:val="000B1461"/>
    <w:rsid w:val="000B14A5"/>
    <w:rsid w:val="000B14F0"/>
    <w:rsid w:val="000B2D4B"/>
    <w:rsid w:val="000B6666"/>
    <w:rsid w:val="000B6A10"/>
    <w:rsid w:val="000B7326"/>
    <w:rsid w:val="000C2C09"/>
    <w:rsid w:val="000C2D3A"/>
    <w:rsid w:val="000C5BA2"/>
    <w:rsid w:val="000C7983"/>
    <w:rsid w:val="000D1773"/>
    <w:rsid w:val="000D358C"/>
    <w:rsid w:val="000D4578"/>
    <w:rsid w:val="000D47C3"/>
    <w:rsid w:val="000D69FA"/>
    <w:rsid w:val="000D6CAC"/>
    <w:rsid w:val="000D70EE"/>
    <w:rsid w:val="000E1295"/>
    <w:rsid w:val="000E1B63"/>
    <w:rsid w:val="000E23D6"/>
    <w:rsid w:val="000E33D5"/>
    <w:rsid w:val="000E3A0E"/>
    <w:rsid w:val="000E3FB8"/>
    <w:rsid w:val="000E44DE"/>
    <w:rsid w:val="000E5551"/>
    <w:rsid w:val="000F0857"/>
    <w:rsid w:val="000F1982"/>
    <w:rsid w:val="000F1AD6"/>
    <w:rsid w:val="000F28CE"/>
    <w:rsid w:val="000F47D5"/>
    <w:rsid w:val="000F70D4"/>
    <w:rsid w:val="00103883"/>
    <w:rsid w:val="0010566B"/>
    <w:rsid w:val="00105B0A"/>
    <w:rsid w:val="0010635B"/>
    <w:rsid w:val="00107F82"/>
    <w:rsid w:val="001164B0"/>
    <w:rsid w:val="00116F8C"/>
    <w:rsid w:val="00117817"/>
    <w:rsid w:val="001314EA"/>
    <w:rsid w:val="001326AC"/>
    <w:rsid w:val="00134B27"/>
    <w:rsid w:val="00137B5C"/>
    <w:rsid w:val="001418F0"/>
    <w:rsid w:val="0014196B"/>
    <w:rsid w:val="00143860"/>
    <w:rsid w:val="00145C76"/>
    <w:rsid w:val="0015082C"/>
    <w:rsid w:val="00151023"/>
    <w:rsid w:val="00152B84"/>
    <w:rsid w:val="00156E97"/>
    <w:rsid w:val="00157C0C"/>
    <w:rsid w:val="00157FF8"/>
    <w:rsid w:val="00160819"/>
    <w:rsid w:val="00162B40"/>
    <w:rsid w:val="0016379E"/>
    <w:rsid w:val="00163D8B"/>
    <w:rsid w:val="001648EB"/>
    <w:rsid w:val="00164ADF"/>
    <w:rsid w:val="00165044"/>
    <w:rsid w:val="001705CA"/>
    <w:rsid w:val="001726DB"/>
    <w:rsid w:val="00172D7A"/>
    <w:rsid w:val="00174646"/>
    <w:rsid w:val="0017793F"/>
    <w:rsid w:val="00181469"/>
    <w:rsid w:val="0018163C"/>
    <w:rsid w:val="0018216A"/>
    <w:rsid w:val="00184FF3"/>
    <w:rsid w:val="001855A3"/>
    <w:rsid w:val="00186762"/>
    <w:rsid w:val="00187517"/>
    <w:rsid w:val="0019101E"/>
    <w:rsid w:val="00191316"/>
    <w:rsid w:val="00192697"/>
    <w:rsid w:val="00192973"/>
    <w:rsid w:val="00194966"/>
    <w:rsid w:val="0019652D"/>
    <w:rsid w:val="001A041A"/>
    <w:rsid w:val="001A09DF"/>
    <w:rsid w:val="001A140E"/>
    <w:rsid w:val="001A17EE"/>
    <w:rsid w:val="001A224E"/>
    <w:rsid w:val="001A3496"/>
    <w:rsid w:val="001A3CDE"/>
    <w:rsid w:val="001A48AA"/>
    <w:rsid w:val="001A58D1"/>
    <w:rsid w:val="001B34A1"/>
    <w:rsid w:val="001B73C6"/>
    <w:rsid w:val="001C1902"/>
    <w:rsid w:val="001C382E"/>
    <w:rsid w:val="001C3D83"/>
    <w:rsid w:val="001C737A"/>
    <w:rsid w:val="001D02CC"/>
    <w:rsid w:val="001D034F"/>
    <w:rsid w:val="001D5482"/>
    <w:rsid w:val="001D683D"/>
    <w:rsid w:val="001E06CA"/>
    <w:rsid w:val="001E0BAD"/>
    <w:rsid w:val="001E0DFC"/>
    <w:rsid w:val="001E4807"/>
    <w:rsid w:val="001E7C27"/>
    <w:rsid w:val="001F221E"/>
    <w:rsid w:val="001F39DB"/>
    <w:rsid w:val="001F6E1F"/>
    <w:rsid w:val="001F7AD7"/>
    <w:rsid w:val="002024E1"/>
    <w:rsid w:val="00202810"/>
    <w:rsid w:val="002063D7"/>
    <w:rsid w:val="0020732E"/>
    <w:rsid w:val="00207580"/>
    <w:rsid w:val="00207D79"/>
    <w:rsid w:val="00207FC3"/>
    <w:rsid w:val="0021253F"/>
    <w:rsid w:val="002136F0"/>
    <w:rsid w:val="00213CD2"/>
    <w:rsid w:val="00215A26"/>
    <w:rsid w:val="00220129"/>
    <w:rsid w:val="00220451"/>
    <w:rsid w:val="002204EC"/>
    <w:rsid w:val="002215B7"/>
    <w:rsid w:val="0022235F"/>
    <w:rsid w:val="00222949"/>
    <w:rsid w:val="002266B9"/>
    <w:rsid w:val="00226AA0"/>
    <w:rsid w:val="00226BE4"/>
    <w:rsid w:val="00227DBD"/>
    <w:rsid w:val="00233013"/>
    <w:rsid w:val="00233783"/>
    <w:rsid w:val="002343BB"/>
    <w:rsid w:val="0023712A"/>
    <w:rsid w:val="00237668"/>
    <w:rsid w:val="00244199"/>
    <w:rsid w:val="00245638"/>
    <w:rsid w:val="00247388"/>
    <w:rsid w:val="00247A09"/>
    <w:rsid w:val="002507BC"/>
    <w:rsid w:val="00254460"/>
    <w:rsid w:val="0026318B"/>
    <w:rsid w:val="002652F9"/>
    <w:rsid w:val="00267180"/>
    <w:rsid w:val="00273A46"/>
    <w:rsid w:val="00275DC9"/>
    <w:rsid w:val="00282786"/>
    <w:rsid w:val="00287933"/>
    <w:rsid w:val="002926D4"/>
    <w:rsid w:val="002933B1"/>
    <w:rsid w:val="00293EB3"/>
    <w:rsid w:val="002975A2"/>
    <w:rsid w:val="002A25AC"/>
    <w:rsid w:val="002A4348"/>
    <w:rsid w:val="002A5D00"/>
    <w:rsid w:val="002A6EA7"/>
    <w:rsid w:val="002A70A8"/>
    <w:rsid w:val="002A7DE5"/>
    <w:rsid w:val="002B1A93"/>
    <w:rsid w:val="002B2D17"/>
    <w:rsid w:val="002C5ACE"/>
    <w:rsid w:val="002C6074"/>
    <w:rsid w:val="002C7CC3"/>
    <w:rsid w:val="002D0DA0"/>
    <w:rsid w:val="002D19C8"/>
    <w:rsid w:val="002D36AF"/>
    <w:rsid w:val="002D485E"/>
    <w:rsid w:val="002D6F58"/>
    <w:rsid w:val="002E192A"/>
    <w:rsid w:val="002E571F"/>
    <w:rsid w:val="002F1B6E"/>
    <w:rsid w:val="002F6436"/>
    <w:rsid w:val="002F7A0E"/>
    <w:rsid w:val="00305535"/>
    <w:rsid w:val="00305E8A"/>
    <w:rsid w:val="00307209"/>
    <w:rsid w:val="003104D4"/>
    <w:rsid w:val="0031136A"/>
    <w:rsid w:val="0031184E"/>
    <w:rsid w:val="003125F0"/>
    <w:rsid w:val="00312880"/>
    <w:rsid w:val="00312E45"/>
    <w:rsid w:val="00314326"/>
    <w:rsid w:val="00316111"/>
    <w:rsid w:val="00316266"/>
    <w:rsid w:val="003162AD"/>
    <w:rsid w:val="003204E5"/>
    <w:rsid w:val="0032093B"/>
    <w:rsid w:val="003223B8"/>
    <w:rsid w:val="0032655B"/>
    <w:rsid w:val="00326E38"/>
    <w:rsid w:val="00330EE5"/>
    <w:rsid w:val="003315F6"/>
    <w:rsid w:val="00331BEE"/>
    <w:rsid w:val="00332BD6"/>
    <w:rsid w:val="00333230"/>
    <w:rsid w:val="00333B06"/>
    <w:rsid w:val="00341235"/>
    <w:rsid w:val="003432CF"/>
    <w:rsid w:val="003461C6"/>
    <w:rsid w:val="0034716C"/>
    <w:rsid w:val="003471B0"/>
    <w:rsid w:val="003473F7"/>
    <w:rsid w:val="0035025A"/>
    <w:rsid w:val="0035170D"/>
    <w:rsid w:val="003525E7"/>
    <w:rsid w:val="00357877"/>
    <w:rsid w:val="00360571"/>
    <w:rsid w:val="00361FC0"/>
    <w:rsid w:val="00365672"/>
    <w:rsid w:val="00371731"/>
    <w:rsid w:val="003752C2"/>
    <w:rsid w:val="00376050"/>
    <w:rsid w:val="0037660C"/>
    <w:rsid w:val="003771CA"/>
    <w:rsid w:val="0038009B"/>
    <w:rsid w:val="00380921"/>
    <w:rsid w:val="0038161D"/>
    <w:rsid w:val="00383D91"/>
    <w:rsid w:val="003843F4"/>
    <w:rsid w:val="003851B8"/>
    <w:rsid w:val="00385698"/>
    <w:rsid w:val="003900CD"/>
    <w:rsid w:val="003936FB"/>
    <w:rsid w:val="0039565F"/>
    <w:rsid w:val="00395B30"/>
    <w:rsid w:val="003966D0"/>
    <w:rsid w:val="00397AC6"/>
    <w:rsid w:val="00397CF8"/>
    <w:rsid w:val="003A0649"/>
    <w:rsid w:val="003A0CC4"/>
    <w:rsid w:val="003A1B48"/>
    <w:rsid w:val="003A1F65"/>
    <w:rsid w:val="003A65D4"/>
    <w:rsid w:val="003A752E"/>
    <w:rsid w:val="003B3388"/>
    <w:rsid w:val="003B3402"/>
    <w:rsid w:val="003B6F1F"/>
    <w:rsid w:val="003C1205"/>
    <w:rsid w:val="003C12F7"/>
    <w:rsid w:val="003C2B9D"/>
    <w:rsid w:val="003C4266"/>
    <w:rsid w:val="003C5DC1"/>
    <w:rsid w:val="003D0A8E"/>
    <w:rsid w:val="003D1C17"/>
    <w:rsid w:val="003D36C9"/>
    <w:rsid w:val="003D3ABF"/>
    <w:rsid w:val="003D5BDD"/>
    <w:rsid w:val="003D62B2"/>
    <w:rsid w:val="003E1613"/>
    <w:rsid w:val="003E22F6"/>
    <w:rsid w:val="003E36A6"/>
    <w:rsid w:val="003E7CF5"/>
    <w:rsid w:val="003F07DD"/>
    <w:rsid w:val="003F22B4"/>
    <w:rsid w:val="003F4645"/>
    <w:rsid w:val="003F47F5"/>
    <w:rsid w:val="003F507E"/>
    <w:rsid w:val="003F7903"/>
    <w:rsid w:val="00401FF0"/>
    <w:rsid w:val="004023A2"/>
    <w:rsid w:val="00404017"/>
    <w:rsid w:val="004111D4"/>
    <w:rsid w:val="00413B4B"/>
    <w:rsid w:val="00413E67"/>
    <w:rsid w:val="004150CA"/>
    <w:rsid w:val="0041684F"/>
    <w:rsid w:val="00417997"/>
    <w:rsid w:val="00420C5A"/>
    <w:rsid w:val="00423587"/>
    <w:rsid w:val="00432F16"/>
    <w:rsid w:val="004352FF"/>
    <w:rsid w:val="00435DEA"/>
    <w:rsid w:val="004363BF"/>
    <w:rsid w:val="004365FB"/>
    <w:rsid w:val="004368A6"/>
    <w:rsid w:val="00436E28"/>
    <w:rsid w:val="00436F8B"/>
    <w:rsid w:val="00441A65"/>
    <w:rsid w:val="00442196"/>
    <w:rsid w:val="00443315"/>
    <w:rsid w:val="00443D19"/>
    <w:rsid w:val="00450728"/>
    <w:rsid w:val="0045187B"/>
    <w:rsid w:val="00452396"/>
    <w:rsid w:val="00452473"/>
    <w:rsid w:val="004525C7"/>
    <w:rsid w:val="0045569D"/>
    <w:rsid w:val="00455FD3"/>
    <w:rsid w:val="00462B69"/>
    <w:rsid w:val="00464EAF"/>
    <w:rsid w:val="00470B41"/>
    <w:rsid w:val="0047112E"/>
    <w:rsid w:val="004731B3"/>
    <w:rsid w:val="00474DE9"/>
    <w:rsid w:val="00476355"/>
    <w:rsid w:val="00477F17"/>
    <w:rsid w:val="00481290"/>
    <w:rsid w:val="004814AC"/>
    <w:rsid w:val="00481F19"/>
    <w:rsid w:val="0048270A"/>
    <w:rsid w:val="00483F10"/>
    <w:rsid w:val="00487EA4"/>
    <w:rsid w:val="00492750"/>
    <w:rsid w:val="0049289A"/>
    <w:rsid w:val="00493E20"/>
    <w:rsid w:val="00495B5B"/>
    <w:rsid w:val="004A436F"/>
    <w:rsid w:val="004A4D28"/>
    <w:rsid w:val="004A55A9"/>
    <w:rsid w:val="004A5FA6"/>
    <w:rsid w:val="004B38B5"/>
    <w:rsid w:val="004B5F2B"/>
    <w:rsid w:val="004C0016"/>
    <w:rsid w:val="004C111E"/>
    <w:rsid w:val="004C1380"/>
    <w:rsid w:val="004C19C1"/>
    <w:rsid w:val="004C1A41"/>
    <w:rsid w:val="004C272F"/>
    <w:rsid w:val="004C27AC"/>
    <w:rsid w:val="004C2E0F"/>
    <w:rsid w:val="004C5086"/>
    <w:rsid w:val="004C634E"/>
    <w:rsid w:val="004D0394"/>
    <w:rsid w:val="004D1925"/>
    <w:rsid w:val="004D2AEE"/>
    <w:rsid w:val="004D59D8"/>
    <w:rsid w:val="004E1DA9"/>
    <w:rsid w:val="004E2162"/>
    <w:rsid w:val="004F142F"/>
    <w:rsid w:val="004F373F"/>
    <w:rsid w:val="004F4849"/>
    <w:rsid w:val="004F6687"/>
    <w:rsid w:val="00501068"/>
    <w:rsid w:val="00503E02"/>
    <w:rsid w:val="00504CB9"/>
    <w:rsid w:val="005056DB"/>
    <w:rsid w:val="00505757"/>
    <w:rsid w:val="00511FA1"/>
    <w:rsid w:val="00512AC9"/>
    <w:rsid w:val="00514052"/>
    <w:rsid w:val="005140F6"/>
    <w:rsid w:val="005155B2"/>
    <w:rsid w:val="00517745"/>
    <w:rsid w:val="00517880"/>
    <w:rsid w:val="005204B2"/>
    <w:rsid w:val="00522272"/>
    <w:rsid w:val="00522599"/>
    <w:rsid w:val="00524BF8"/>
    <w:rsid w:val="005254D2"/>
    <w:rsid w:val="005256FB"/>
    <w:rsid w:val="00526AEF"/>
    <w:rsid w:val="00527456"/>
    <w:rsid w:val="00527D6D"/>
    <w:rsid w:val="00530329"/>
    <w:rsid w:val="00537D7B"/>
    <w:rsid w:val="00542A47"/>
    <w:rsid w:val="00543005"/>
    <w:rsid w:val="00543294"/>
    <w:rsid w:val="00544764"/>
    <w:rsid w:val="005447AE"/>
    <w:rsid w:val="00544EE6"/>
    <w:rsid w:val="00547CAC"/>
    <w:rsid w:val="0055022C"/>
    <w:rsid w:val="00550239"/>
    <w:rsid w:val="005511D7"/>
    <w:rsid w:val="00552F41"/>
    <w:rsid w:val="00554D4B"/>
    <w:rsid w:val="005568E5"/>
    <w:rsid w:val="00556C39"/>
    <w:rsid w:val="00560664"/>
    <w:rsid w:val="00560B19"/>
    <w:rsid w:val="0056265E"/>
    <w:rsid w:val="00563C96"/>
    <w:rsid w:val="00564E86"/>
    <w:rsid w:val="00565193"/>
    <w:rsid w:val="005654DB"/>
    <w:rsid w:val="00565A46"/>
    <w:rsid w:val="00566463"/>
    <w:rsid w:val="005702AE"/>
    <w:rsid w:val="00572026"/>
    <w:rsid w:val="00572EE8"/>
    <w:rsid w:val="00573E55"/>
    <w:rsid w:val="005744ED"/>
    <w:rsid w:val="0057574D"/>
    <w:rsid w:val="00575827"/>
    <w:rsid w:val="00575C7C"/>
    <w:rsid w:val="00577761"/>
    <w:rsid w:val="00583372"/>
    <w:rsid w:val="0058576B"/>
    <w:rsid w:val="00585960"/>
    <w:rsid w:val="00585E2C"/>
    <w:rsid w:val="00585F64"/>
    <w:rsid w:val="0058640D"/>
    <w:rsid w:val="00586734"/>
    <w:rsid w:val="0059048E"/>
    <w:rsid w:val="005918C7"/>
    <w:rsid w:val="00591C04"/>
    <w:rsid w:val="005953C8"/>
    <w:rsid w:val="005A0383"/>
    <w:rsid w:val="005A088F"/>
    <w:rsid w:val="005A2112"/>
    <w:rsid w:val="005A447A"/>
    <w:rsid w:val="005A7D9F"/>
    <w:rsid w:val="005A7DC0"/>
    <w:rsid w:val="005B12B7"/>
    <w:rsid w:val="005B1442"/>
    <w:rsid w:val="005B2A90"/>
    <w:rsid w:val="005B503C"/>
    <w:rsid w:val="005B6116"/>
    <w:rsid w:val="005B753C"/>
    <w:rsid w:val="005B7BEE"/>
    <w:rsid w:val="005C272A"/>
    <w:rsid w:val="005C2797"/>
    <w:rsid w:val="005C2D73"/>
    <w:rsid w:val="005C463F"/>
    <w:rsid w:val="005C5EDE"/>
    <w:rsid w:val="005D14C6"/>
    <w:rsid w:val="005D26D7"/>
    <w:rsid w:val="005D2DF1"/>
    <w:rsid w:val="005D2E0C"/>
    <w:rsid w:val="005D35BB"/>
    <w:rsid w:val="005D4DD0"/>
    <w:rsid w:val="005D50A1"/>
    <w:rsid w:val="005D6AA9"/>
    <w:rsid w:val="005D6F2B"/>
    <w:rsid w:val="005E1FFC"/>
    <w:rsid w:val="005E2878"/>
    <w:rsid w:val="005E2DA6"/>
    <w:rsid w:val="005E4DC1"/>
    <w:rsid w:val="005E7998"/>
    <w:rsid w:val="005F2ACC"/>
    <w:rsid w:val="005F2D34"/>
    <w:rsid w:val="005F78F6"/>
    <w:rsid w:val="006005F5"/>
    <w:rsid w:val="00601369"/>
    <w:rsid w:val="006115C7"/>
    <w:rsid w:val="006134C4"/>
    <w:rsid w:val="00613DEC"/>
    <w:rsid w:val="00613E33"/>
    <w:rsid w:val="00616891"/>
    <w:rsid w:val="00617818"/>
    <w:rsid w:val="00617A7F"/>
    <w:rsid w:val="00620874"/>
    <w:rsid w:val="00622825"/>
    <w:rsid w:val="006231FC"/>
    <w:rsid w:val="006242A2"/>
    <w:rsid w:val="006245F2"/>
    <w:rsid w:val="00625608"/>
    <w:rsid w:val="006305FF"/>
    <w:rsid w:val="00631246"/>
    <w:rsid w:val="00632535"/>
    <w:rsid w:val="006336BE"/>
    <w:rsid w:val="0063507B"/>
    <w:rsid w:val="00636121"/>
    <w:rsid w:val="00642586"/>
    <w:rsid w:val="0064355E"/>
    <w:rsid w:val="006459AE"/>
    <w:rsid w:val="006461B1"/>
    <w:rsid w:val="00647131"/>
    <w:rsid w:val="0064784B"/>
    <w:rsid w:val="00647E53"/>
    <w:rsid w:val="00652ACE"/>
    <w:rsid w:val="00653384"/>
    <w:rsid w:val="00654F97"/>
    <w:rsid w:val="006557F0"/>
    <w:rsid w:val="00655CD2"/>
    <w:rsid w:val="00660A76"/>
    <w:rsid w:val="006614B0"/>
    <w:rsid w:val="00666572"/>
    <w:rsid w:val="00666FB6"/>
    <w:rsid w:val="00667176"/>
    <w:rsid w:val="00670F6B"/>
    <w:rsid w:val="00671163"/>
    <w:rsid w:val="00672378"/>
    <w:rsid w:val="0067297B"/>
    <w:rsid w:val="0067449F"/>
    <w:rsid w:val="00680FD7"/>
    <w:rsid w:val="0068117C"/>
    <w:rsid w:val="0068542F"/>
    <w:rsid w:val="00690F2B"/>
    <w:rsid w:val="00693834"/>
    <w:rsid w:val="00695B66"/>
    <w:rsid w:val="006A06E7"/>
    <w:rsid w:val="006A117F"/>
    <w:rsid w:val="006A72A1"/>
    <w:rsid w:val="006B6A36"/>
    <w:rsid w:val="006B7EA6"/>
    <w:rsid w:val="006C13C2"/>
    <w:rsid w:val="006C401F"/>
    <w:rsid w:val="006C4249"/>
    <w:rsid w:val="006C5785"/>
    <w:rsid w:val="006C5B10"/>
    <w:rsid w:val="006D4C1B"/>
    <w:rsid w:val="006D5C45"/>
    <w:rsid w:val="006D67EA"/>
    <w:rsid w:val="006E14AD"/>
    <w:rsid w:val="006E24BB"/>
    <w:rsid w:val="006E2B52"/>
    <w:rsid w:val="006E3CC1"/>
    <w:rsid w:val="006E63C2"/>
    <w:rsid w:val="006F0B9E"/>
    <w:rsid w:val="006F1C3C"/>
    <w:rsid w:val="006F37EF"/>
    <w:rsid w:val="006F59CC"/>
    <w:rsid w:val="007010FA"/>
    <w:rsid w:val="0070612B"/>
    <w:rsid w:val="00707B44"/>
    <w:rsid w:val="00710107"/>
    <w:rsid w:val="007105B9"/>
    <w:rsid w:val="00710876"/>
    <w:rsid w:val="00710A23"/>
    <w:rsid w:val="00712353"/>
    <w:rsid w:val="00714FD1"/>
    <w:rsid w:val="007155AC"/>
    <w:rsid w:val="00715A4D"/>
    <w:rsid w:val="00716433"/>
    <w:rsid w:val="00721C20"/>
    <w:rsid w:val="00721F95"/>
    <w:rsid w:val="0072455F"/>
    <w:rsid w:val="00725DD7"/>
    <w:rsid w:val="007307A0"/>
    <w:rsid w:val="007340A8"/>
    <w:rsid w:val="0073416F"/>
    <w:rsid w:val="007351FC"/>
    <w:rsid w:val="0073690D"/>
    <w:rsid w:val="00736D36"/>
    <w:rsid w:val="007473F6"/>
    <w:rsid w:val="0074762D"/>
    <w:rsid w:val="0075539E"/>
    <w:rsid w:val="00756739"/>
    <w:rsid w:val="00760DD2"/>
    <w:rsid w:val="00761CF7"/>
    <w:rsid w:val="00764CE1"/>
    <w:rsid w:val="007651A8"/>
    <w:rsid w:val="007663F8"/>
    <w:rsid w:val="00766508"/>
    <w:rsid w:val="00770C5F"/>
    <w:rsid w:val="007714AF"/>
    <w:rsid w:val="0077208E"/>
    <w:rsid w:val="0077356B"/>
    <w:rsid w:val="00777B23"/>
    <w:rsid w:val="00777CD9"/>
    <w:rsid w:val="0078135F"/>
    <w:rsid w:val="007816B7"/>
    <w:rsid w:val="00784CB1"/>
    <w:rsid w:val="007866B1"/>
    <w:rsid w:val="00792DBC"/>
    <w:rsid w:val="00792FE5"/>
    <w:rsid w:val="007A2CA8"/>
    <w:rsid w:val="007A62CC"/>
    <w:rsid w:val="007B1577"/>
    <w:rsid w:val="007B1AB8"/>
    <w:rsid w:val="007B1FE3"/>
    <w:rsid w:val="007B4721"/>
    <w:rsid w:val="007B7A0A"/>
    <w:rsid w:val="007C2B5C"/>
    <w:rsid w:val="007C45FA"/>
    <w:rsid w:val="007C6617"/>
    <w:rsid w:val="007C703C"/>
    <w:rsid w:val="007D0558"/>
    <w:rsid w:val="007D0D75"/>
    <w:rsid w:val="007D1DF9"/>
    <w:rsid w:val="007D319A"/>
    <w:rsid w:val="007D32EF"/>
    <w:rsid w:val="007D78FF"/>
    <w:rsid w:val="007E0811"/>
    <w:rsid w:val="007E1110"/>
    <w:rsid w:val="007E2352"/>
    <w:rsid w:val="007E3CD2"/>
    <w:rsid w:val="007F4457"/>
    <w:rsid w:val="007F4E7E"/>
    <w:rsid w:val="007F5207"/>
    <w:rsid w:val="007F7623"/>
    <w:rsid w:val="007F7879"/>
    <w:rsid w:val="008003AA"/>
    <w:rsid w:val="0080226E"/>
    <w:rsid w:val="008066D6"/>
    <w:rsid w:val="008110BE"/>
    <w:rsid w:val="0081196D"/>
    <w:rsid w:val="00813B01"/>
    <w:rsid w:val="00816836"/>
    <w:rsid w:val="0081717F"/>
    <w:rsid w:val="0082315A"/>
    <w:rsid w:val="008256AE"/>
    <w:rsid w:val="00833028"/>
    <w:rsid w:val="008349BC"/>
    <w:rsid w:val="00834AAA"/>
    <w:rsid w:val="00835CFB"/>
    <w:rsid w:val="008463C7"/>
    <w:rsid w:val="00847D20"/>
    <w:rsid w:val="00851FAD"/>
    <w:rsid w:val="00863456"/>
    <w:rsid w:val="00866C32"/>
    <w:rsid w:val="0087190B"/>
    <w:rsid w:val="00871919"/>
    <w:rsid w:val="00873398"/>
    <w:rsid w:val="00875C59"/>
    <w:rsid w:val="00875D84"/>
    <w:rsid w:val="008766AD"/>
    <w:rsid w:val="008766C9"/>
    <w:rsid w:val="00877414"/>
    <w:rsid w:val="00880C43"/>
    <w:rsid w:val="00880C93"/>
    <w:rsid w:val="00881199"/>
    <w:rsid w:val="00881E67"/>
    <w:rsid w:val="00883A7E"/>
    <w:rsid w:val="00883B37"/>
    <w:rsid w:val="00883BEE"/>
    <w:rsid w:val="00883BF9"/>
    <w:rsid w:val="00883F7F"/>
    <w:rsid w:val="00887D67"/>
    <w:rsid w:val="0089192F"/>
    <w:rsid w:val="008932C4"/>
    <w:rsid w:val="00893BFD"/>
    <w:rsid w:val="00895508"/>
    <w:rsid w:val="00895E77"/>
    <w:rsid w:val="00897DAA"/>
    <w:rsid w:val="008A33F6"/>
    <w:rsid w:val="008A4747"/>
    <w:rsid w:val="008A47FC"/>
    <w:rsid w:val="008A4D01"/>
    <w:rsid w:val="008A6179"/>
    <w:rsid w:val="008B25DD"/>
    <w:rsid w:val="008B2E76"/>
    <w:rsid w:val="008B3E27"/>
    <w:rsid w:val="008C1D08"/>
    <w:rsid w:val="008C2F17"/>
    <w:rsid w:val="008C39E4"/>
    <w:rsid w:val="008C4489"/>
    <w:rsid w:val="008C7415"/>
    <w:rsid w:val="008D00B9"/>
    <w:rsid w:val="008D0FAA"/>
    <w:rsid w:val="008D1BCA"/>
    <w:rsid w:val="008D1E84"/>
    <w:rsid w:val="008D5340"/>
    <w:rsid w:val="008D7883"/>
    <w:rsid w:val="008D7B58"/>
    <w:rsid w:val="008E47D8"/>
    <w:rsid w:val="008E6EE2"/>
    <w:rsid w:val="008E7BE9"/>
    <w:rsid w:val="008E7DA6"/>
    <w:rsid w:val="008F0797"/>
    <w:rsid w:val="008F07A6"/>
    <w:rsid w:val="008F0CA0"/>
    <w:rsid w:val="008F13F7"/>
    <w:rsid w:val="008F4D18"/>
    <w:rsid w:val="008F5067"/>
    <w:rsid w:val="008F7031"/>
    <w:rsid w:val="008F78E3"/>
    <w:rsid w:val="008F7A15"/>
    <w:rsid w:val="00900CD1"/>
    <w:rsid w:val="00901C38"/>
    <w:rsid w:val="00907190"/>
    <w:rsid w:val="00912BE6"/>
    <w:rsid w:val="009135B8"/>
    <w:rsid w:val="00913FCF"/>
    <w:rsid w:val="009151DB"/>
    <w:rsid w:val="00917A77"/>
    <w:rsid w:val="009241D6"/>
    <w:rsid w:val="00925308"/>
    <w:rsid w:val="009262DA"/>
    <w:rsid w:val="00926383"/>
    <w:rsid w:val="009266F6"/>
    <w:rsid w:val="00927434"/>
    <w:rsid w:val="0092766D"/>
    <w:rsid w:val="00931DEC"/>
    <w:rsid w:val="00932700"/>
    <w:rsid w:val="00937B57"/>
    <w:rsid w:val="00942760"/>
    <w:rsid w:val="00944126"/>
    <w:rsid w:val="00944166"/>
    <w:rsid w:val="009447E1"/>
    <w:rsid w:val="009450AB"/>
    <w:rsid w:val="00954878"/>
    <w:rsid w:val="009551F8"/>
    <w:rsid w:val="00956E5A"/>
    <w:rsid w:val="00957E41"/>
    <w:rsid w:val="00961522"/>
    <w:rsid w:val="00961819"/>
    <w:rsid w:val="00963354"/>
    <w:rsid w:val="00963DF8"/>
    <w:rsid w:val="00964B1F"/>
    <w:rsid w:val="00971E99"/>
    <w:rsid w:val="00971EA8"/>
    <w:rsid w:val="009740E3"/>
    <w:rsid w:val="00974D4D"/>
    <w:rsid w:val="00976658"/>
    <w:rsid w:val="009766F4"/>
    <w:rsid w:val="00984369"/>
    <w:rsid w:val="00985CE9"/>
    <w:rsid w:val="009878CD"/>
    <w:rsid w:val="00990F65"/>
    <w:rsid w:val="009928BD"/>
    <w:rsid w:val="009944E0"/>
    <w:rsid w:val="0099500F"/>
    <w:rsid w:val="009A31C8"/>
    <w:rsid w:val="009A3EEF"/>
    <w:rsid w:val="009A4D16"/>
    <w:rsid w:val="009A5390"/>
    <w:rsid w:val="009B1ACD"/>
    <w:rsid w:val="009B22B3"/>
    <w:rsid w:val="009B7A54"/>
    <w:rsid w:val="009C05F8"/>
    <w:rsid w:val="009C0E15"/>
    <w:rsid w:val="009C20BE"/>
    <w:rsid w:val="009C35CF"/>
    <w:rsid w:val="009C49B9"/>
    <w:rsid w:val="009C7F6A"/>
    <w:rsid w:val="009D372D"/>
    <w:rsid w:val="009D5D3D"/>
    <w:rsid w:val="009E2D4F"/>
    <w:rsid w:val="009E309C"/>
    <w:rsid w:val="009E371E"/>
    <w:rsid w:val="009E60BA"/>
    <w:rsid w:val="009E6E7B"/>
    <w:rsid w:val="009F374E"/>
    <w:rsid w:val="009F3B87"/>
    <w:rsid w:val="009F3D4C"/>
    <w:rsid w:val="009F50A8"/>
    <w:rsid w:val="00A003BD"/>
    <w:rsid w:val="00A021DF"/>
    <w:rsid w:val="00A051DB"/>
    <w:rsid w:val="00A0597F"/>
    <w:rsid w:val="00A0722D"/>
    <w:rsid w:val="00A11726"/>
    <w:rsid w:val="00A12F98"/>
    <w:rsid w:val="00A13B26"/>
    <w:rsid w:val="00A17F4A"/>
    <w:rsid w:val="00A21997"/>
    <w:rsid w:val="00A21EFF"/>
    <w:rsid w:val="00A240C3"/>
    <w:rsid w:val="00A25F05"/>
    <w:rsid w:val="00A31143"/>
    <w:rsid w:val="00A31E03"/>
    <w:rsid w:val="00A337FF"/>
    <w:rsid w:val="00A33BB4"/>
    <w:rsid w:val="00A33CAD"/>
    <w:rsid w:val="00A356E8"/>
    <w:rsid w:val="00A371F4"/>
    <w:rsid w:val="00A414F3"/>
    <w:rsid w:val="00A41705"/>
    <w:rsid w:val="00A41ACB"/>
    <w:rsid w:val="00A4347A"/>
    <w:rsid w:val="00A47900"/>
    <w:rsid w:val="00A5011A"/>
    <w:rsid w:val="00A5137C"/>
    <w:rsid w:val="00A51E55"/>
    <w:rsid w:val="00A52BC0"/>
    <w:rsid w:val="00A54FA5"/>
    <w:rsid w:val="00A60659"/>
    <w:rsid w:val="00A60DD5"/>
    <w:rsid w:val="00A62228"/>
    <w:rsid w:val="00A669F5"/>
    <w:rsid w:val="00A66DC9"/>
    <w:rsid w:val="00A66EE7"/>
    <w:rsid w:val="00A674D0"/>
    <w:rsid w:val="00A7072B"/>
    <w:rsid w:val="00A764C4"/>
    <w:rsid w:val="00A76FF4"/>
    <w:rsid w:val="00A7798B"/>
    <w:rsid w:val="00A82443"/>
    <w:rsid w:val="00A837FC"/>
    <w:rsid w:val="00A84B2E"/>
    <w:rsid w:val="00A85B3C"/>
    <w:rsid w:val="00A875D0"/>
    <w:rsid w:val="00A87661"/>
    <w:rsid w:val="00A90F26"/>
    <w:rsid w:val="00A92271"/>
    <w:rsid w:val="00A93486"/>
    <w:rsid w:val="00A94721"/>
    <w:rsid w:val="00A97CCD"/>
    <w:rsid w:val="00AA03A1"/>
    <w:rsid w:val="00AA1FD0"/>
    <w:rsid w:val="00AA3F4A"/>
    <w:rsid w:val="00AA516A"/>
    <w:rsid w:val="00AA51AE"/>
    <w:rsid w:val="00AA6303"/>
    <w:rsid w:val="00AA6B67"/>
    <w:rsid w:val="00AA7C03"/>
    <w:rsid w:val="00AB127D"/>
    <w:rsid w:val="00AC2E99"/>
    <w:rsid w:val="00AC6DED"/>
    <w:rsid w:val="00AC719F"/>
    <w:rsid w:val="00AD2579"/>
    <w:rsid w:val="00AD2D20"/>
    <w:rsid w:val="00AD49CA"/>
    <w:rsid w:val="00AD4FCF"/>
    <w:rsid w:val="00AD5D93"/>
    <w:rsid w:val="00AE19D4"/>
    <w:rsid w:val="00AE2153"/>
    <w:rsid w:val="00AE462C"/>
    <w:rsid w:val="00AE5C5E"/>
    <w:rsid w:val="00AF3E94"/>
    <w:rsid w:val="00AF62BB"/>
    <w:rsid w:val="00AF63DD"/>
    <w:rsid w:val="00B010FB"/>
    <w:rsid w:val="00B01C97"/>
    <w:rsid w:val="00B04730"/>
    <w:rsid w:val="00B079FC"/>
    <w:rsid w:val="00B13257"/>
    <w:rsid w:val="00B13CC1"/>
    <w:rsid w:val="00B13D85"/>
    <w:rsid w:val="00B147B9"/>
    <w:rsid w:val="00B2025C"/>
    <w:rsid w:val="00B20BBB"/>
    <w:rsid w:val="00B219DA"/>
    <w:rsid w:val="00B236C9"/>
    <w:rsid w:val="00B23E2B"/>
    <w:rsid w:val="00B2553B"/>
    <w:rsid w:val="00B26B4C"/>
    <w:rsid w:val="00B30CE1"/>
    <w:rsid w:val="00B34449"/>
    <w:rsid w:val="00B37849"/>
    <w:rsid w:val="00B409A2"/>
    <w:rsid w:val="00B41DF0"/>
    <w:rsid w:val="00B444A6"/>
    <w:rsid w:val="00B458FC"/>
    <w:rsid w:val="00B45CFB"/>
    <w:rsid w:val="00B46843"/>
    <w:rsid w:val="00B474AE"/>
    <w:rsid w:val="00B51C36"/>
    <w:rsid w:val="00B52260"/>
    <w:rsid w:val="00B54FD2"/>
    <w:rsid w:val="00B643CB"/>
    <w:rsid w:val="00B66657"/>
    <w:rsid w:val="00B66BE2"/>
    <w:rsid w:val="00B735C9"/>
    <w:rsid w:val="00B73AA3"/>
    <w:rsid w:val="00B75186"/>
    <w:rsid w:val="00B7550B"/>
    <w:rsid w:val="00B759B2"/>
    <w:rsid w:val="00B77B90"/>
    <w:rsid w:val="00B80641"/>
    <w:rsid w:val="00B82289"/>
    <w:rsid w:val="00B85A4D"/>
    <w:rsid w:val="00B876ED"/>
    <w:rsid w:val="00B87C36"/>
    <w:rsid w:val="00B901CC"/>
    <w:rsid w:val="00B90ED8"/>
    <w:rsid w:val="00B94171"/>
    <w:rsid w:val="00B97CCE"/>
    <w:rsid w:val="00BA26C8"/>
    <w:rsid w:val="00BA366D"/>
    <w:rsid w:val="00BA4178"/>
    <w:rsid w:val="00BA4CD3"/>
    <w:rsid w:val="00BA6999"/>
    <w:rsid w:val="00BB0730"/>
    <w:rsid w:val="00BB16E6"/>
    <w:rsid w:val="00BB3757"/>
    <w:rsid w:val="00BB5492"/>
    <w:rsid w:val="00BB5C7B"/>
    <w:rsid w:val="00BB6286"/>
    <w:rsid w:val="00BB66E6"/>
    <w:rsid w:val="00BB6ECE"/>
    <w:rsid w:val="00BC30E2"/>
    <w:rsid w:val="00BC64D0"/>
    <w:rsid w:val="00BC6836"/>
    <w:rsid w:val="00BD00F2"/>
    <w:rsid w:val="00BD1B83"/>
    <w:rsid w:val="00BD457E"/>
    <w:rsid w:val="00BD4BE4"/>
    <w:rsid w:val="00BD512F"/>
    <w:rsid w:val="00BE0962"/>
    <w:rsid w:val="00BE394F"/>
    <w:rsid w:val="00BE5B2F"/>
    <w:rsid w:val="00BE6428"/>
    <w:rsid w:val="00BE7A91"/>
    <w:rsid w:val="00BF12F2"/>
    <w:rsid w:val="00BF12F4"/>
    <w:rsid w:val="00BF391E"/>
    <w:rsid w:val="00BF41D4"/>
    <w:rsid w:val="00BF4D6D"/>
    <w:rsid w:val="00BF7B9A"/>
    <w:rsid w:val="00C05FC6"/>
    <w:rsid w:val="00C06184"/>
    <w:rsid w:val="00C113E9"/>
    <w:rsid w:val="00C11D34"/>
    <w:rsid w:val="00C13EE0"/>
    <w:rsid w:val="00C15176"/>
    <w:rsid w:val="00C17868"/>
    <w:rsid w:val="00C17944"/>
    <w:rsid w:val="00C221FA"/>
    <w:rsid w:val="00C22F6E"/>
    <w:rsid w:val="00C23105"/>
    <w:rsid w:val="00C255BF"/>
    <w:rsid w:val="00C31383"/>
    <w:rsid w:val="00C31BD8"/>
    <w:rsid w:val="00C31D7C"/>
    <w:rsid w:val="00C437AA"/>
    <w:rsid w:val="00C43A83"/>
    <w:rsid w:val="00C4484A"/>
    <w:rsid w:val="00C46384"/>
    <w:rsid w:val="00C50A0D"/>
    <w:rsid w:val="00C50D70"/>
    <w:rsid w:val="00C525D3"/>
    <w:rsid w:val="00C54CDE"/>
    <w:rsid w:val="00C54D13"/>
    <w:rsid w:val="00C5613B"/>
    <w:rsid w:val="00C6037C"/>
    <w:rsid w:val="00C645DD"/>
    <w:rsid w:val="00C652C6"/>
    <w:rsid w:val="00C65E47"/>
    <w:rsid w:val="00C664E1"/>
    <w:rsid w:val="00C7227E"/>
    <w:rsid w:val="00C72CF7"/>
    <w:rsid w:val="00C74908"/>
    <w:rsid w:val="00C75236"/>
    <w:rsid w:val="00C8051D"/>
    <w:rsid w:val="00C80AAC"/>
    <w:rsid w:val="00C87EF0"/>
    <w:rsid w:val="00C90BD7"/>
    <w:rsid w:val="00C922FC"/>
    <w:rsid w:val="00C933CF"/>
    <w:rsid w:val="00C939D7"/>
    <w:rsid w:val="00C939F6"/>
    <w:rsid w:val="00C95E43"/>
    <w:rsid w:val="00CA3D65"/>
    <w:rsid w:val="00CA3F6B"/>
    <w:rsid w:val="00CA723C"/>
    <w:rsid w:val="00CA7ACE"/>
    <w:rsid w:val="00CA7CE3"/>
    <w:rsid w:val="00CA7F38"/>
    <w:rsid w:val="00CB191B"/>
    <w:rsid w:val="00CB2E39"/>
    <w:rsid w:val="00CB4538"/>
    <w:rsid w:val="00CB6625"/>
    <w:rsid w:val="00CB6846"/>
    <w:rsid w:val="00CC3BE6"/>
    <w:rsid w:val="00CC4DB1"/>
    <w:rsid w:val="00CE0767"/>
    <w:rsid w:val="00CE148D"/>
    <w:rsid w:val="00CE4631"/>
    <w:rsid w:val="00CE4E44"/>
    <w:rsid w:val="00CE53D1"/>
    <w:rsid w:val="00CE7674"/>
    <w:rsid w:val="00CE7D80"/>
    <w:rsid w:val="00CF15D5"/>
    <w:rsid w:val="00CF27FA"/>
    <w:rsid w:val="00CF2850"/>
    <w:rsid w:val="00CF2912"/>
    <w:rsid w:val="00CF34D8"/>
    <w:rsid w:val="00CF350E"/>
    <w:rsid w:val="00CF4599"/>
    <w:rsid w:val="00CF6E1C"/>
    <w:rsid w:val="00CF729F"/>
    <w:rsid w:val="00D01257"/>
    <w:rsid w:val="00D02F83"/>
    <w:rsid w:val="00D03BE4"/>
    <w:rsid w:val="00D12115"/>
    <w:rsid w:val="00D12786"/>
    <w:rsid w:val="00D12D7B"/>
    <w:rsid w:val="00D17EA3"/>
    <w:rsid w:val="00D20BFF"/>
    <w:rsid w:val="00D21D5C"/>
    <w:rsid w:val="00D2239F"/>
    <w:rsid w:val="00D234E5"/>
    <w:rsid w:val="00D23A9F"/>
    <w:rsid w:val="00D243D2"/>
    <w:rsid w:val="00D25C62"/>
    <w:rsid w:val="00D307A6"/>
    <w:rsid w:val="00D32736"/>
    <w:rsid w:val="00D32EFA"/>
    <w:rsid w:val="00D35FED"/>
    <w:rsid w:val="00D37190"/>
    <w:rsid w:val="00D41A5B"/>
    <w:rsid w:val="00D42C48"/>
    <w:rsid w:val="00D42D3C"/>
    <w:rsid w:val="00D42F89"/>
    <w:rsid w:val="00D43152"/>
    <w:rsid w:val="00D44FB8"/>
    <w:rsid w:val="00D468F8"/>
    <w:rsid w:val="00D47049"/>
    <w:rsid w:val="00D47840"/>
    <w:rsid w:val="00D50227"/>
    <w:rsid w:val="00D5112D"/>
    <w:rsid w:val="00D5125C"/>
    <w:rsid w:val="00D522A1"/>
    <w:rsid w:val="00D55228"/>
    <w:rsid w:val="00D600A8"/>
    <w:rsid w:val="00D614B0"/>
    <w:rsid w:val="00D637CB"/>
    <w:rsid w:val="00D63FF4"/>
    <w:rsid w:val="00D64148"/>
    <w:rsid w:val="00D72B52"/>
    <w:rsid w:val="00D73FAC"/>
    <w:rsid w:val="00D76B17"/>
    <w:rsid w:val="00D7718A"/>
    <w:rsid w:val="00D77BD2"/>
    <w:rsid w:val="00D77BE1"/>
    <w:rsid w:val="00D8002C"/>
    <w:rsid w:val="00D80232"/>
    <w:rsid w:val="00D81F23"/>
    <w:rsid w:val="00D839E7"/>
    <w:rsid w:val="00D84DEE"/>
    <w:rsid w:val="00D85776"/>
    <w:rsid w:val="00D879C6"/>
    <w:rsid w:val="00D90A09"/>
    <w:rsid w:val="00D9283F"/>
    <w:rsid w:val="00D9284E"/>
    <w:rsid w:val="00D92E08"/>
    <w:rsid w:val="00D93789"/>
    <w:rsid w:val="00DA1692"/>
    <w:rsid w:val="00DA3CF9"/>
    <w:rsid w:val="00DA614C"/>
    <w:rsid w:val="00DA6902"/>
    <w:rsid w:val="00DB0907"/>
    <w:rsid w:val="00DB3124"/>
    <w:rsid w:val="00DB37B3"/>
    <w:rsid w:val="00DB3A56"/>
    <w:rsid w:val="00DB58C5"/>
    <w:rsid w:val="00DB75C5"/>
    <w:rsid w:val="00DC3D0B"/>
    <w:rsid w:val="00DC62AC"/>
    <w:rsid w:val="00DC7AB7"/>
    <w:rsid w:val="00DD180F"/>
    <w:rsid w:val="00DD2EDD"/>
    <w:rsid w:val="00DD3FD5"/>
    <w:rsid w:val="00DD52A1"/>
    <w:rsid w:val="00DD5E27"/>
    <w:rsid w:val="00DD6643"/>
    <w:rsid w:val="00DE09E7"/>
    <w:rsid w:val="00DE224B"/>
    <w:rsid w:val="00DE2785"/>
    <w:rsid w:val="00DF25D2"/>
    <w:rsid w:val="00DF5DB4"/>
    <w:rsid w:val="00DF67BF"/>
    <w:rsid w:val="00DF714A"/>
    <w:rsid w:val="00E0036F"/>
    <w:rsid w:val="00E007F7"/>
    <w:rsid w:val="00E02427"/>
    <w:rsid w:val="00E02F7A"/>
    <w:rsid w:val="00E03386"/>
    <w:rsid w:val="00E05B1D"/>
    <w:rsid w:val="00E06059"/>
    <w:rsid w:val="00E061E5"/>
    <w:rsid w:val="00E1095A"/>
    <w:rsid w:val="00E10D54"/>
    <w:rsid w:val="00E13822"/>
    <w:rsid w:val="00E13912"/>
    <w:rsid w:val="00E1613F"/>
    <w:rsid w:val="00E16344"/>
    <w:rsid w:val="00E2077D"/>
    <w:rsid w:val="00E2256B"/>
    <w:rsid w:val="00E232C7"/>
    <w:rsid w:val="00E241EF"/>
    <w:rsid w:val="00E25F96"/>
    <w:rsid w:val="00E27654"/>
    <w:rsid w:val="00E34456"/>
    <w:rsid w:val="00E34E93"/>
    <w:rsid w:val="00E35BEA"/>
    <w:rsid w:val="00E36768"/>
    <w:rsid w:val="00E37CEF"/>
    <w:rsid w:val="00E4055B"/>
    <w:rsid w:val="00E423F8"/>
    <w:rsid w:val="00E501C3"/>
    <w:rsid w:val="00E50C08"/>
    <w:rsid w:val="00E5370D"/>
    <w:rsid w:val="00E60D17"/>
    <w:rsid w:val="00E642DA"/>
    <w:rsid w:val="00E73200"/>
    <w:rsid w:val="00E75AA6"/>
    <w:rsid w:val="00E77EBF"/>
    <w:rsid w:val="00E80756"/>
    <w:rsid w:val="00E81C9E"/>
    <w:rsid w:val="00E81F0D"/>
    <w:rsid w:val="00E83922"/>
    <w:rsid w:val="00E83ACB"/>
    <w:rsid w:val="00E8663E"/>
    <w:rsid w:val="00E87060"/>
    <w:rsid w:val="00E870C1"/>
    <w:rsid w:val="00E87BBD"/>
    <w:rsid w:val="00E90421"/>
    <w:rsid w:val="00E93D8C"/>
    <w:rsid w:val="00E972ED"/>
    <w:rsid w:val="00EA0C3F"/>
    <w:rsid w:val="00EA112C"/>
    <w:rsid w:val="00EA6004"/>
    <w:rsid w:val="00EA7476"/>
    <w:rsid w:val="00EB0968"/>
    <w:rsid w:val="00EB3DE5"/>
    <w:rsid w:val="00EC08AA"/>
    <w:rsid w:val="00EC2E33"/>
    <w:rsid w:val="00EC566C"/>
    <w:rsid w:val="00EC5E89"/>
    <w:rsid w:val="00EC6308"/>
    <w:rsid w:val="00ED2240"/>
    <w:rsid w:val="00ED50C9"/>
    <w:rsid w:val="00EE14FC"/>
    <w:rsid w:val="00EF0AD3"/>
    <w:rsid w:val="00EF1D9D"/>
    <w:rsid w:val="00EF7555"/>
    <w:rsid w:val="00EF7680"/>
    <w:rsid w:val="00F024B0"/>
    <w:rsid w:val="00F0294A"/>
    <w:rsid w:val="00F0453F"/>
    <w:rsid w:val="00F0723D"/>
    <w:rsid w:val="00F11AD6"/>
    <w:rsid w:val="00F12EBB"/>
    <w:rsid w:val="00F1462C"/>
    <w:rsid w:val="00F1506F"/>
    <w:rsid w:val="00F318F0"/>
    <w:rsid w:val="00F31B71"/>
    <w:rsid w:val="00F339A0"/>
    <w:rsid w:val="00F33EDA"/>
    <w:rsid w:val="00F358F6"/>
    <w:rsid w:val="00F401B7"/>
    <w:rsid w:val="00F410C7"/>
    <w:rsid w:val="00F45E9B"/>
    <w:rsid w:val="00F46086"/>
    <w:rsid w:val="00F5758C"/>
    <w:rsid w:val="00F57941"/>
    <w:rsid w:val="00F657B6"/>
    <w:rsid w:val="00F733DF"/>
    <w:rsid w:val="00F73C0D"/>
    <w:rsid w:val="00F7502D"/>
    <w:rsid w:val="00F80846"/>
    <w:rsid w:val="00F81349"/>
    <w:rsid w:val="00F83A5E"/>
    <w:rsid w:val="00F841A9"/>
    <w:rsid w:val="00F8763F"/>
    <w:rsid w:val="00F87D9C"/>
    <w:rsid w:val="00F904FA"/>
    <w:rsid w:val="00F9435D"/>
    <w:rsid w:val="00FA4E38"/>
    <w:rsid w:val="00FA525F"/>
    <w:rsid w:val="00FA5D28"/>
    <w:rsid w:val="00FA7861"/>
    <w:rsid w:val="00FB0F3C"/>
    <w:rsid w:val="00FB125C"/>
    <w:rsid w:val="00FB222D"/>
    <w:rsid w:val="00FB224B"/>
    <w:rsid w:val="00FB37F4"/>
    <w:rsid w:val="00FB389C"/>
    <w:rsid w:val="00FB4D6D"/>
    <w:rsid w:val="00FB653F"/>
    <w:rsid w:val="00FC002B"/>
    <w:rsid w:val="00FC0C65"/>
    <w:rsid w:val="00FC1474"/>
    <w:rsid w:val="00FC1485"/>
    <w:rsid w:val="00FC1D96"/>
    <w:rsid w:val="00FC297D"/>
    <w:rsid w:val="00FC4B2B"/>
    <w:rsid w:val="00FC566C"/>
    <w:rsid w:val="00FC659E"/>
    <w:rsid w:val="00FC6ED4"/>
    <w:rsid w:val="00FD20DB"/>
    <w:rsid w:val="00FD2932"/>
    <w:rsid w:val="00FD2B12"/>
    <w:rsid w:val="00FD347C"/>
    <w:rsid w:val="00FD3F33"/>
    <w:rsid w:val="00FD651A"/>
    <w:rsid w:val="00FD7252"/>
    <w:rsid w:val="00FD7E90"/>
    <w:rsid w:val="00FD7EBA"/>
    <w:rsid w:val="00FE0003"/>
    <w:rsid w:val="00FE0B70"/>
    <w:rsid w:val="00FE1389"/>
    <w:rsid w:val="00FE3CE9"/>
    <w:rsid w:val="00FE536A"/>
    <w:rsid w:val="00FE55AF"/>
    <w:rsid w:val="00FE7370"/>
    <w:rsid w:val="00FF0386"/>
    <w:rsid w:val="00FF1941"/>
    <w:rsid w:val="00FF2826"/>
    <w:rsid w:val="00FF2D76"/>
    <w:rsid w:val="00FF37C5"/>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87060"/>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99"/>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uiPriority w:val="99"/>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22"/>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22"/>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22"/>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
    <w:link w:val="Sarakstarindkopa"/>
    <w:uiPriority w:val="34"/>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3"/>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E87060"/>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99"/>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Saistīto dokumentu saraksts,Syle 1"/>
    <w:basedOn w:val="Parasts"/>
    <w:link w:val="SarakstarindkopaRakstz"/>
    <w:qFormat/>
    <w:rsid w:val="0078135F"/>
    <w:pPr>
      <w:ind w:left="720"/>
      <w:contextualSpacing/>
    </w:pPr>
  </w:style>
  <w:style w:type="paragraph" w:styleId="Bezatstarpm">
    <w:name w:val="No Spacing"/>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uiPriority w:val="99"/>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basedOn w:val="Noklusjumarindkopasfonts"/>
    <w:uiPriority w:val="99"/>
    <w:unhideWhenUsed/>
    <w:rsid w:val="004365FB"/>
    <w:rPr>
      <w:vertAlign w:val="superscript"/>
    </w:rPr>
  </w:style>
  <w:style w:type="paragraph" w:customStyle="1" w:styleId="Bodytext1">
    <w:name w:val="Body text1"/>
    <w:basedOn w:val="Parasts"/>
    <w:uiPriority w:val="99"/>
    <w:rsid w:val="00BD1B83"/>
    <w:pPr>
      <w:shd w:val="clear" w:color="auto" w:fill="FFFFFF"/>
      <w:spacing w:after="1080" w:line="259" w:lineRule="exact"/>
      <w:ind w:hanging="820"/>
      <w:jc w:val="right"/>
    </w:pPr>
    <w:rPr>
      <w:rFonts w:ascii="Calibri" w:hAnsi="Calibri" w:cs="Calibri"/>
      <w:color w:val="auto"/>
      <w:sz w:val="21"/>
      <w:szCs w:val="21"/>
    </w:rPr>
  </w:style>
  <w:style w:type="paragraph" w:customStyle="1" w:styleId="Punkts">
    <w:name w:val="Punkts"/>
    <w:basedOn w:val="Parasts"/>
    <w:next w:val="Apakpunkts"/>
    <w:uiPriority w:val="99"/>
    <w:rsid w:val="004F6687"/>
    <w:pPr>
      <w:numPr>
        <w:numId w:val="22"/>
      </w:numPr>
    </w:pPr>
    <w:rPr>
      <w:rFonts w:ascii="Arial" w:hAnsi="Arial" w:cs="Arial"/>
      <w:b/>
      <w:bCs/>
      <w:color w:val="auto"/>
      <w:sz w:val="20"/>
      <w:szCs w:val="20"/>
    </w:rPr>
  </w:style>
  <w:style w:type="paragraph" w:customStyle="1" w:styleId="Apakpunkts">
    <w:name w:val="Apakšpunkts"/>
    <w:basedOn w:val="Parasts"/>
    <w:link w:val="ApakpunktsChar"/>
    <w:uiPriority w:val="99"/>
    <w:rsid w:val="004F6687"/>
    <w:pPr>
      <w:numPr>
        <w:ilvl w:val="1"/>
        <w:numId w:val="22"/>
      </w:numPr>
    </w:pPr>
    <w:rPr>
      <w:rFonts w:ascii="Arial" w:hAnsi="Arial" w:cs="Arial"/>
      <w:b/>
      <w:bCs/>
      <w:color w:val="auto"/>
      <w:sz w:val="20"/>
      <w:szCs w:val="20"/>
    </w:rPr>
  </w:style>
  <w:style w:type="paragraph" w:customStyle="1" w:styleId="Paragrfs">
    <w:name w:val="Paragrāfs"/>
    <w:basedOn w:val="Parasts"/>
    <w:next w:val="Parasts"/>
    <w:uiPriority w:val="99"/>
    <w:rsid w:val="004F6687"/>
    <w:pPr>
      <w:numPr>
        <w:ilvl w:val="2"/>
        <w:numId w:val="22"/>
      </w:numPr>
      <w:jc w:val="both"/>
    </w:pPr>
    <w:rPr>
      <w:rFonts w:ascii="Arial" w:hAnsi="Arial" w:cs="Arial"/>
      <w:color w:val="auto"/>
      <w:sz w:val="20"/>
      <w:szCs w:val="20"/>
    </w:rPr>
  </w:style>
  <w:style w:type="character" w:customStyle="1" w:styleId="ApakpunktsChar">
    <w:name w:val="Apakšpunkts Char"/>
    <w:link w:val="Apakpunkts"/>
    <w:uiPriority w:val="99"/>
    <w:locked/>
    <w:rsid w:val="004F6687"/>
    <w:rPr>
      <w:rFonts w:ascii="Arial" w:hAnsi="Arial" w:cs="Arial"/>
      <w:b/>
      <w:bCs/>
      <w:color w:val="auto"/>
      <w:sz w:val="20"/>
      <w:szCs w:val="20"/>
    </w:rPr>
  </w:style>
  <w:style w:type="character" w:customStyle="1" w:styleId="SarakstarindkopaRakstz">
    <w:name w:val="Saraksta rindkopa Rakstz."/>
    <w:aliases w:val="Saistīto dokumentu saraksts Rakstz.,Syle 1 Rakstz."/>
    <w:link w:val="Sarakstarindkopa"/>
    <w:uiPriority w:val="34"/>
    <w:qFormat/>
    <w:rsid w:val="00710876"/>
  </w:style>
  <w:style w:type="paragraph" w:styleId="Pamatteksts">
    <w:name w:val="Body Text"/>
    <w:basedOn w:val="Parasts"/>
    <w:link w:val="PamattekstsRakstz"/>
    <w:rsid w:val="001705CA"/>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705CA"/>
    <w:rPr>
      <w:color w:val="auto"/>
      <w:sz w:val="20"/>
      <w:szCs w:val="20"/>
      <w:lang w:eastAsia="ar-SA"/>
    </w:rPr>
  </w:style>
  <w:style w:type="table" w:styleId="Reatabula">
    <w:name w:val="Table Grid"/>
    <w:basedOn w:val="Parastatabula"/>
    <w:uiPriority w:val="39"/>
    <w:rsid w:val="000D6CAC"/>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lvene1">
    <w:name w:val="Galvene1"/>
    <w:basedOn w:val="Parasts"/>
    <w:rsid w:val="00B82289"/>
    <w:pPr>
      <w:tabs>
        <w:tab w:val="center" w:pos="4153"/>
        <w:tab w:val="right" w:pos="8306"/>
      </w:tabs>
      <w:suppressAutoHyphens/>
    </w:pPr>
    <w:rPr>
      <w:color w:val="auto"/>
      <w:lang w:eastAsia="ar-SA"/>
    </w:rPr>
  </w:style>
  <w:style w:type="paragraph" w:customStyle="1" w:styleId="NoSpacing1">
    <w:name w:val="No Spacing1"/>
    <w:qFormat/>
    <w:rsid w:val="00B82289"/>
    <w:pPr>
      <w:suppressAutoHyphens/>
    </w:pPr>
    <w:rPr>
      <w:rFonts w:ascii="Calibri" w:eastAsia="Calibri" w:hAnsi="Calibri"/>
      <w:color w:val="auto"/>
      <w:sz w:val="22"/>
      <w:szCs w:val="22"/>
      <w:lang w:eastAsia="ar-SA"/>
    </w:rPr>
  </w:style>
  <w:style w:type="paragraph" w:customStyle="1" w:styleId="Virsraksts11">
    <w:name w:val="Virsraksts 11"/>
    <w:basedOn w:val="Parasts"/>
    <w:next w:val="Parasts"/>
    <w:rsid w:val="00883BF9"/>
    <w:pPr>
      <w:keepNext/>
      <w:numPr>
        <w:numId w:val="3"/>
      </w:numPr>
      <w:suppressAutoHyphens/>
      <w:ind w:left="1080"/>
    </w:pPr>
    <w:rPr>
      <w:b/>
      <w:bCs/>
      <w:color w:val="auto"/>
      <w:sz w:val="22"/>
      <w:szCs w:val="22"/>
      <w:lang w:val="en-GB" w:eastAsia="ar-SA"/>
    </w:rPr>
  </w:style>
  <w:style w:type="paragraph" w:customStyle="1" w:styleId="Default">
    <w:name w:val="Default"/>
    <w:rsid w:val="007307A0"/>
    <w:pPr>
      <w:autoSpaceDE w:val="0"/>
      <w:autoSpaceDN w:val="0"/>
      <w:adjustRightInd w:val="0"/>
    </w:pPr>
    <w:rPr>
      <w:rFonts w:eastAsia="Calibri"/>
      <w:lang w:eastAsia="en-US"/>
    </w:rPr>
  </w:style>
  <w:style w:type="character" w:customStyle="1" w:styleId="WW8Num37z1">
    <w:name w:val="WW8Num37z1"/>
    <w:rsid w:val="006245F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ucava.lv" TargetMode="External"/><Relationship Id="rId4" Type="http://schemas.microsoft.com/office/2007/relationships/stylesWithEffects" Target="stylesWithEffects.xml"/><Relationship Id="rId9" Type="http://schemas.openxmlformats.org/officeDocument/2006/relationships/hyperlink" Target="mailto:baiba.millere@rucava.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183C3-63F4-4962-972C-71B8C47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19</Pages>
  <Words>24942</Words>
  <Characters>14218</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Baiba Millere</cp:lastModifiedBy>
  <cp:revision>237</cp:revision>
  <cp:lastPrinted>2017-09-11T07:37:00Z</cp:lastPrinted>
  <dcterms:created xsi:type="dcterms:W3CDTF">2017-09-10T09:04:00Z</dcterms:created>
  <dcterms:modified xsi:type="dcterms:W3CDTF">2017-09-11T08:17:00Z</dcterms:modified>
</cp:coreProperties>
</file>